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481024">
      <w:pPr>
        <w:spacing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  <w:t>ПРИЛОЖЕНИЯ</w:t>
      </w:r>
    </w:p>
    <w:p w14:paraId="221807AE">
      <w:pPr>
        <w:spacing w:line="360" w:lineRule="auto"/>
        <w:jc w:val="right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0F6747EB">
      <w:pPr>
        <w:spacing w:line="360" w:lineRule="auto"/>
        <w:jc w:val="right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  <w:t>Приложение 1*</w:t>
      </w:r>
    </w:p>
    <w:p w14:paraId="53A66BC4">
      <w:pPr>
        <w:spacing w:after="0" w:line="360" w:lineRule="auto"/>
        <w:jc w:val="center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  <w:t>Анкета (опросник) для детей</w:t>
      </w:r>
    </w:p>
    <w:p w14:paraId="1260D0CD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Цель:</w:t>
      </w:r>
    </w:p>
    <w:p w14:paraId="086A23FD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 xml:space="preserve">Выявление  интересов и предпочтений детей при просмотре мультфильмов. </w:t>
      </w:r>
    </w:p>
    <w:p w14:paraId="6C67CF4B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 xml:space="preserve">1. Любишь ли ты смотреть мультфильмы? </w:t>
      </w:r>
    </w:p>
    <w:p w14:paraId="15E13A6A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 xml:space="preserve">2.Какие мультфильмы ты предпочитаешь: зарубежные или российские? Почему? </w:t>
      </w:r>
    </w:p>
    <w:p w14:paraId="11B8727B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 xml:space="preserve">3.Назови любимый мультфильм. Почему он тебе нравится? </w:t>
      </w:r>
    </w:p>
    <w:p w14:paraId="3459B7AF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 xml:space="preserve">4.Назови нелюбимый мультфильм. Почему он тебе не нравится? </w:t>
      </w:r>
    </w:p>
    <w:p w14:paraId="2F36371F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 xml:space="preserve">5.Как часто ты смотришь мультфильмы? </w:t>
      </w:r>
    </w:p>
    <w:p w14:paraId="6DDA12A2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 xml:space="preserve">А).каждый день. </w:t>
      </w:r>
    </w:p>
    <w:p w14:paraId="753A6C20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 xml:space="preserve">Б)иногда. </w:t>
      </w:r>
    </w:p>
    <w:p w14:paraId="55069F9A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 xml:space="preserve">В)по выходным. </w:t>
      </w:r>
    </w:p>
    <w:p w14:paraId="0CF59416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 xml:space="preserve">Г)редко. </w:t>
      </w:r>
    </w:p>
    <w:p w14:paraId="40144FFA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 xml:space="preserve">6.Где ты смотришь мультфильм? </w:t>
      </w:r>
    </w:p>
    <w:p w14:paraId="532E11FB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 xml:space="preserve">А)по телевизору. </w:t>
      </w:r>
    </w:p>
    <w:p w14:paraId="1588C0D0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 xml:space="preserve">Б)по компьютеру. </w:t>
      </w:r>
    </w:p>
    <w:p w14:paraId="50C9CBE5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 xml:space="preserve">В)по 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  <w:lang w:val="ru-RU"/>
        </w:rPr>
        <w:t>телнфону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 xml:space="preserve">. </w:t>
      </w:r>
    </w:p>
    <w:p w14:paraId="697B6FB1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 xml:space="preserve">Г)в кинотеатре. </w:t>
      </w:r>
    </w:p>
    <w:p w14:paraId="3DE3C279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 </w:t>
      </w:r>
    </w:p>
    <w:p w14:paraId="74CD74D3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09BD1F0F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2BEB345D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2285B5CC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5877133D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6FF5D771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180FE7C6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4E0F8A70">
      <w:pPr>
        <w:shd w:val="clear" w:color="auto" w:fill="FFFFFF" w:themeFill="background1"/>
        <w:spacing w:after="0" w:line="360" w:lineRule="auto"/>
        <w:jc w:val="center"/>
        <w:rPr>
          <w:rFonts w:hint="default" w:ascii="Times New Roman" w:hAnsi="Times New Roman" w:eastAsia="Times New Roman" w:cs="Times New Roman"/>
          <w:b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b/>
          <w:i w:val="0"/>
          <w:iCs/>
          <w:sz w:val="28"/>
          <w:szCs w:val="28"/>
          <w:u w:val="none" w:color="auto"/>
          <w:lang w:eastAsia="ru-RU"/>
        </w:rPr>
        <w:t>Анкета для родителей</w:t>
      </w:r>
    </w:p>
    <w:p w14:paraId="3F1DDA9E">
      <w:pPr>
        <w:shd w:val="clear" w:color="auto" w:fill="FFFFFF" w:themeFill="background1"/>
        <w:spacing w:after="0" w:line="360" w:lineRule="auto"/>
        <w:jc w:val="center"/>
        <w:rPr>
          <w:rFonts w:hint="default" w:ascii="Times New Roman" w:hAnsi="Times New Roman" w:eastAsia="Times New Roman" w:cs="Times New Roman"/>
          <w:b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b/>
          <w:i w:val="0"/>
          <w:iCs/>
          <w:sz w:val="28"/>
          <w:szCs w:val="28"/>
          <w:u w:val="none" w:color="auto"/>
          <w:lang w:eastAsia="ru-RU"/>
        </w:rPr>
        <w:t>«Роль мультфильмов  в жизни моего ребенка».</w:t>
      </w:r>
    </w:p>
    <w:p w14:paraId="516BFC0A">
      <w:pPr>
        <w:shd w:val="clear" w:color="auto" w:fill="FFFFFF" w:themeFill="background1"/>
        <w:spacing w:after="0" w:line="360" w:lineRule="auto"/>
        <w:jc w:val="center"/>
        <w:rPr>
          <w:rFonts w:hint="default" w:ascii="Times New Roman" w:hAnsi="Times New Roman" w:eastAsia="Times New Roman" w:cs="Times New Roman"/>
          <w:b/>
          <w:i w:val="0"/>
          <w:iCs/>
          <w:sz w:val="28"/>
          <w:szCs w:val="28"/>
          <w:u w:val="none" w:color="auto"/>
          <w:lang w:eastAsia="ru-RU"/>
        </w:rPr>
      </w:pPr>
    </w:p>
    <w:p w14:paraId="0B2D1BF6">
      <w:pPr>
        <w:shd w:val="clear" w:color="auto" w:fill="FFFFFF" w:themeFill="background1"/>
        <w:spacing w:after="0" w:line="360" w:lineRule="auto"/>
        <w:jc w:val="center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Уважаемые родители! Нам интересно узнать Ваше мнение о влиянии мультфильмов на развитие ребенка. Просим ответить на следующие вопросы.</w:t>
      </w:r>
    </w:p>
    <w:p w14:paraId="78BF0C73">
      <w:pPr>
        <w:shd w:val="clear" w:color="auto" w:fill="FFFFFF" w:themeFill="background1"/>
        <w:spacing w:after="0" w:line="360" w:lineRule="auto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</w:p>
    <w:p w14:paraId="32EAD840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0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Считаете ли Вы, что мультфильмы необходимы для развития ребенка?</w:t>
      </w:r>
    </w:p>
    <w:p w14:paraId="63BFA9A9">
      <w:pPr>
        <w:shd w:val="clear" w:color="auto" w:fill="FFFFFF" w:themeFill="background1"/>
        <w:spacing w:after="0" w:line="360" w:lineRule="auto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</w:p>
    <w:p w14:paraId="767BD408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0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Развитию  каких положительных качеств вашего ребенка способствует просмотр мультфильмов?</w:t>
      </w:r>
    </w:p>
    <w:p w14:paraId="689AB1E3">
      <w:pPr>
        <w:shd w:val="clear" w:color="auto" w:fill="FFFFFF" w:themeFill="background1"/>
        <w:spacing w:after="0" w:line="360" w:lineRule="auto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</w:p>
    <w:p w14:paraId="0F8C68E5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0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Развитию  каких отрицательных качеств вашего ребенка способствует просмотр мультфильмов?</w:t>
      </w:r>
    </w:p>
    <w:p w14:paraId="7C0CA8BA">
      <w:pPr>
        <w:shd w:val="clear" w:color="auto" w:fill="FFFFFF" w:themeFill="background1"/>
        <w:spacing w:after="0" w:line="360" w:lineRule="auto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</w:p>
    <w:p w14:paraId="039E58C5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0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Как часто ваш ребенок смотрит мультфильмы?</w:t>
      </w:r>
    </w:p>
    <w:p w14:paraId="4F394DBF">
      <w:pPr>
        <w:shd w:val="clear" w:color="auto" w:fill="FFFFFF" w:themeFill="background1"/>
        <w:spacing w:after="0" w:line="360" w:lineRule="auto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</w:p>
    <w:p w14:paraId="0B0B63D5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0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Сколько времени  в режиме дня  отводите на просмотр мультфильмов?</w:t>
      </w:r>
    </w:p>
    <w:p w14:paraId="208561FE">
      <w:pPr>
        <w:shd w:val="clear" w:color="auto" w:fill="FFFFFF" w:themeFill="background1"/>
        <w:spacing w:after="0" w:line="360" w:lineRule="auto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</w:p>
    <w:p w14:paraId="2A49F138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0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Какими факторами Вы руководствуетесь при выборе мультфильма (смысловой нагрузкой, зрелищностью, популярностью, не задумываюсь над этим вопросом)?</w:t>
      </w:r>
    </w:p>
    <w:p w14:paraId="63B461A0">
      <w:pPr>
        <w:shd w:val="clear" w:color="auto" w:fill="FFFFFF" w:themeFill="background1"/>
        <w:spacing w:after="0" w:line="360" w:lineRule="auto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</w:p>
    <w:p w14:paraId="3B11E36E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0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Смотрите ли Вы мультфильмы вместе с ребенком (да, нет, иногда)?</w:t>
      </w:r>
    </w:p>
    <w:p w14:paraId="48454506">
      <w:pPr>
        <w:shd w:val="clear" w:color="auto" w:fill="FFFFFF" w:themeFill="background1"/>
        <w:spacing w:after="0" w:line="360" w:lineRule="auto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</w:p>
    <w:p w14:paraId="10BD95AA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0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Обсуждаете ли Вы с детьми просмотренные мультфильмы (постоянно, от случая к случаю, никогда)?</w:t>
      </w:r>
    </w:p>
    <w:p w14:paraId="0ABCD699">
      <w:pPr>
        <w:spacing w:line="360" w:lineRule="auto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40A6B183">
      <w:pPr>
        <w:spacing w:line="360" w:lineRule="auto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5CE9855F">
      <w:pPr>
        <w:spacing w:line="360" w:lineRule="auto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0AADC564">
      <w:pPr>
        <w:spacing w:line="360" w:lineRule="auto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400D310D">
      <w:pPr>
        <w:spacing w:line="360" w:lineRule="auto"/>
        <w:jc w:val="right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  <w:t>Приложение 2*</w:t>
      </w:r>
    </w:p>
    <w:p w14:paraId="2DE81BD5">
      <w:pPr>
        <w:spacing w:after="0" w:line="360" w:lineRule="auto"/>
        <w:jc w:val="center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  <w:t xml:space="preserve">Консультация для родителей </w:t>
      </w:r>
    </w:p>
    <w:p w14:paraId="7C8F0627">
      <w:pPr>
        <w:spacing w:after="0" w:line="360" w:lineRule="auto"/>
        <w:jc w:val="center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  <w:t>«Добрые мультфильмы, которые помогают воспитывать»</w:t>
      </w:r>
    </w:p>
    <w:p w14:paraId="091BD049">
      <w:pPr>
        <w:spacing w:after="0" w:line="360" w:lineRule="auto"/>
        <w:jc w:val="center"/>
        <w:rPr>
          <w:rFonts w:hint="default" w:ascii="Times New Roman" w:hAnsi="Times New Roman" w:cs="Times New Roman"/>
          <w:b/>
          <w:i w:val="0"/>
          <w:iCs/>
          <w:color w:val="FF0000"/>
          <w:sz w:val="28"/>
          <w:szCs w:val="28"/>
          <w:u w:val="none" w:color="auto"/>
        </w:rPr>
      </w:pPr>
    </w:p>
    <w:p w14:paraId="478CC4F9">
      <w:pPr>
        <w:spacing w:line="360" w:lineRule="auto"/>
        <w:ind w:firstLine="708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Думаете, что мультики – это такие маленькие мультяшные истории, которые помогают занять ребенка на время? А вот и нет. На самом деле по силе воздействия мультфильмы можно сравнить с самым мощным психологическим оружием. Только вот каким? Злым или добрым? Полезным или вредным?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Обратите внимание на то, как дети смотрят мультики. Иногда создается впечатление, что здесь сидит только оболочка, а сам ребенок там, по ту сторону экрана. Теперь представьте себе, как делается сегодня любой мультфильм.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На киностудии работают не только художники, дизайнеры, программисты, но и детские психологи. Именно они и подсказывают, как сделать так, чтобы дети не отрывались от голубых экранов. А зачем они это делают? Все просто и одновременно сложно. Ведь создание мультфильма – это только часть айсберга. Вместе с новым мультиком компании выпускают огромное количество игрушек, например «человеков – пауков», раскрасок, комиксов, книжек, детской одежды. Вот и получается, что детей образовывают при помощи телевизора для того, чтобы завтра, увидев в магазине игрушек жуткое страшилище, они устроили родителям настоящую истерику и потребовали купить «вон того монстра» или «вот этот череп из «Пиратов Карибского моря». Вы когда-нибудь задумывались об этом? Нет? Тогда просто понаблюдайте за своими детьми.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О хороших мультиках и о том, как их определить.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  <w:t xml:space="preserve">Как понять, что мультик хороший? 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Что он будет воспитывать только хорошие качества в ребенке, не сделает его злым, агрессивным, тревожным?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  <w:t>Вот что нужно сделать:</w:t>
      </w:r>
      <w:r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  <w:t>Правило №1.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 xml:space="preserve"> Посмотрите мультик сами.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 xml:space="preserve">Это главное и непременное правило, которое не так-то просто выполнить. 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Когда вы будете смотреть мультфильмы, обратите внимание: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- не слишком ли агрессивны герои мультфильма;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- есть ли в нем моменты, которые могут напугать ребенка;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- не слишком ли длинный мультфильм по времени;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- какие выводы может сделать ребенок, посмотрев мультфильм.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  <w:t>Правило №2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. Долой телевизор без контроля.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Прислушивайтесь к своей родительской интуиции. Если она вам подсказывает, что мультик хороший, добрый, качественно сделанный и вам он, к тому же, понравился, тогда можете показать его ребенку.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  <w:t>Правило №3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 xml:space="preserve">. Ограничьте время просмотра телевизора. 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А сколько времени ребенок может посвятить своему любимому занятию – просмотру мультфильмов?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Это зависит от того, сколько лет вашему ребенку. Если ему еще нет и 3-х лет, то тогда телевизор не должен присутствовать в доме даже фоном до тех пор, пока вы не уложите ребенка спать. Ведь время до наступления 3-х летнего возраста – это время постижения окружающего мира, и он должен быть максимально естественным.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От 3-х до 5 лет время просмотра качественных мультфильмов или детских телепередач не должно превышать 20 – 30 минут в зависимости от особенностей вашего ребенка. То есть, если малыш слишком подвижный, возбудимый, время просмотра должно быть как можно меньше.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  <w:t>Правило №4.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 xml:space="preserve"> Подбирая мультфильм, учитывайте возраст ребенка!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Когда вы будете смотреть мультфильм, обратите внимание на то, детям какого возраста адресован этот мультик. Ведь у каждого мультфильма есть своя возрастная аудитория. И ребенку 3-х лет будет очень страшно, а вовсе не интересно и не смешно, если вы покажете ему мультфильм для семилеток.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  <w:t>Правило №5.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 xml:space="preserve"> Не используйте мультфильмы (телепередачи), чтобы просто занять ребенка («пусть лучше смотрит, а не меня дергает!»).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Хотя соблазн, конечно, велик. Посадил свое чадо перед экраном – тишина и покой на достаточно продолжительное время обеспечены. Правда, нет никакой гарантии, что ребенок не проснется ночью от кошмарных сновидений по мотивам «любимых мультфильмов» или не будет драться в детском саду, имитируя манеру борьбы любимого монстра.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А что, если пообщаться вместо мультфильма?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А что, если телевизор «сломать», хотя бы на время?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Оказывается, времени этого самого, которого так не хватает. Станет намного больше. И о ребенке много нового и интересного узнаете.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А теперь поговорим о том, какие мультфильмы смотреть полезно и почему.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Мультфильмы, которые воспитывают и лечат.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 xml:space="preserve">Напрасно сегодня многие родители отдают предпочтение современным американским, японским или российским мультфильмам. Среди них едва ли найдется десяток таких, которые пойдут на пользу детям. 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Обратите внимание, продолжительность современных мультиков всегда час и более. Это очень вредно для здоровья детей.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Старые подзабытые советские мультфильмы создавались очень грамотными людьми, которые кое-что понимали в детской психологии. И мультики они делали не на продажу, а для пользы. Так вот эти самые мультики были, в основном, короткими, за исключением полнометражных по «большим» сказкам. Но и большие мультики показывали обычно частями. Чтобы детская психика не страдала. А что у нас сегодня происходит? Что смотрят наши дети?</w:t>
      </w:r>
    </w:p>
    <w:p w14:paraId="6DCAE581">
      <w:pPr>
        <w:spacing w:line="360" w:lineRule="auto"/>
        <w:ind w:firstLine="708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0001EE9C">
      <w:pPr>
        <w:spacing w:line="360" w:lineRule="auto"/>
        <w:ind w:firstLine="708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1E92D613">
      <w:pPr>
        <w:spacing w:line="360" w:lineRule="auto"/>
        <w:ind w:firstLine="708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2A317157">
      <w:pPr>
        <w:spacing w:line="360" w:lineRule="auto"/>
        <w:ind w:firstLine="708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313D0093">
      <w:pPr>
        <w:spacing w:line="360" w:lineRule="auto"/>
        <w:ind w:firstLine="708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4C3E8DE4">
      <w:pPr>
        <w:spacing w:line="360" w:lineRule="auto"/>
        <w:ind w:firstLine="708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62BAE8A4">
      <w:pPr>
        <w:spacing w:line="360" w:lineRule="auto"/>
        <w:ind w:firstLine="708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233C4773">
      <w:pPr>
        <w:spacing w:line="360" w:lineRule="auto"/>
        <w:ind w:firstLine="708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  <w:t>«Анти инструкция» для родителей.</w:t>
      </w:r>
      <w:r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  <w:t>Чтобы понять, почему детям вредно смотреть телевизор, сделайте следующее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: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1. Включите телевизор.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2. Посмотрите передачи каждого канала, хотя бы по 10 минут.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3. А теперь ответьте на вопрос: «Каким вырастет ваш ребенок, если хотя бы полчаса в день он будет смотреть эти телеканалы?»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Если вы – неравнодушный родитель, то, прочитав все вышеизложенное, вы поймете, что лучше создать свою домашнюю фильмотеку, чтобы использовать мультфильмы и хорошие детские фильмы для воспитания ребенка. Те мамы и папы, которые так сделали, ничуть не сожалеют о том, что их дети не смотрят телевизор. А о мультфильмах они говорят: «Главное - иметь побольше вариантов и знать, что и когда нужно использовать. Есть мультики просто для развлечения, есть интересные, познавательные. А есть немало таких, которые именно воспитывают. Ты будешь сто раз повторять ребенку, чтобы он чистил зубы, не боялся темноты, и результат может оказаться равным нулю. Зато мультфильмы могут творить настоящие чудеса».</w:t>
      </w:r>
    </w:p>
    <w:p w14:paraId="463F6328">
      <w:pPr>
        <w:spacing w:line="360" w:lineRule="auto"/>
        <w:ind w:firstLine="708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3A8F3B7E">
      <w:pPr>
        <w:spacing w:line="360" w:lineRule="auto"/>
        <w:ind w:firstLine="708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2DAE0B0E">
      <w:pPr>
        <w:spacing w:line="360" w:lineRule="auto"/>
        <w:ind w:firstLine="708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25F55E47">
      <w:pPr>
        <w:spacing w:line="360" w:lineRule="auto"/>
        <w:ind w:firstLine="708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0AAD8B4B">
      <w:pPr>
        <w:spacing w:line="360" w:lineRule="auto"/>
        <w:ind w:firstLine="708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34C6B64A">
      <w:pPr>
        <w:spacing w:line="360" w:lineRule="auto"/>
        <w:ind w:firstLine="708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1EE26845">
      <w:pPr>
        <w:spacing w:line="360" w:lineRule="auto"/>
        <w:ind w:firstLine="708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6338E1C1">
      <w:pPr>
        <w:spacing w:line="360" w:lineRule="auto"/>
        <w:ind w:firstLine="708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  <w:t>Специально для тех родителей, которым интересен такой подход.</w:t>
      </w:r>
      <w:r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  <w:t>Десяток «волшебных» мультиков.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1. Ребенок не хочет умываться или чистить зубы – «Королева Зубная щетка» (1962 г.)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2. Ребенок отказывается убирать игрушки, одеваться, есть – мультик «Нехочуха» (1986 г.)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3. Ребенок боится темноты, собак… - мультик «Ахи-страхи».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4. Ребенок ленится – «Сказка про лень» (1976 г.)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5. Ребенок не умеет дружить – «Мой друг зонтик» (1982 г.)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6. Ребенок жадничает – мультик «Два жадных медвежонка», снятый по венгерской народной сказке.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7. Ребенок обманывает – «Замок лгунов» (1983 г.)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8. Ребенок говорит маме: «Я тебя не люблю» - мультик «Мама для мамонтенка» (1981 г.)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9. Ребенок не хочет учиться – «Наш друг Пиши-Читай» (1978 г.)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10. Ребенок хвастается – мультик «Лягушка-путешественница» (1965 г.)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В скобках приведен год выпуска мультфильма. Но пусть вас не пугает «эта старина». Сегодня все мультфильмы можно найти хорошего качества, а те черты, которые они воспитывают у малышей, будут цениться всегда.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На самом деле подобных мультфильмов значительно больше. Если есть желание сделать ребенка лучше, добрее, умнее и счастливее, создавайте подборку мультфильмов и фильмов для ребенка, устраивайте совместные просмотры, но не заменяйте общение с ребенком телевизором, и в вашей семье все будет в порядке.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br w:type="textWrapping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Удачи вам, неравнодушные мамы и папы!</w:t>
      </w:r>
    </w:p>
    <w:p w14:paraId="561676F4">
      <w:pPr>
        <w:spacing w:line="360" w:lineRule="auto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55B42FD2">
      <w:pPr>
        <w:spacing w:line="360" w:lineRule="auto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2DB6C0FF">
      <w:pPr>
        <w:spacing w:line="360" w:lineRule="auto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3E550E50">
      <w:pPr>
        <w:spacing w:after="0" w:line="360" w:lineRule="auto"/>
        <w:jc w:val="center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  <w:t xml:space="preserve">КОНСУЛЬТАЦИЯ ДЛЯ РОДИТЕЛЕЙ </w:t>
      </w:r>
    </w:p>
    <w:p w14:paraId="296E28DB">
      <w:pPr>
        <w:spacing w:after="0" w:line="360" w:lineRule="auto"/>
        <w:jc w:val="center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  <w:t>«ВЗРОСЛЫЙ МИР В ДЕТСКИХ МУЛЬТФИЛЬМАХ»</w:t>
      </w:r>
    </w:p>
    <w:p w14:paraId="6963F025">
      <w:pPr>
        <w:spacing w:after="0" w:line="360" w:lineRule="auto"/>
        <w:jc w:val="both"/>
        <w:rPr>
          <w:rFonts w:hint="default" w:ascii="Times New Roman" w:hAnsi="Times New Roman" w:cs="Times New Roman"/>
          <w:b/>
          <w:i w:val="0"/>
          <w:iCs/>
          <w:color w:val="0070C0"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  <w:t xml:space="preserve">Цели: </w:t>
      </w:r>
    </w:p>
    <w:p w14:paraId="428AE9D6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- продемонстрировать родителям влияние окружающей ребенка среды на его развитие и формирование;</w:t>
      </w:r>
    </w:p>
    <w:p w14:paraId="4B292F13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- показать родителям необходимость общения с ребенком;</w:t>
      </w:r>
    </w:p>
    <w:p w14:paraId="526E5A23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- объяснить родителям необходимость вмешательства взрослых при просмотре мультфильмов, для ограждения детей от жестокости и насилия.</w:t>
      </w:r>
    </w:p>
    <w:p w14:paraId="657AF22C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097507E6">
      <w:pPr>
        <w:spacing w:after="0" w:line="360" w:lineRule="auto"/>
        <w:ind w:firstLine="708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Давно доказано, что на развитие и формирование человека оказывает влияние среда. В особых взаимосвязях со средой находятся дети. Очень важный компонент внешней среды — родители и другие близкие ребенку люди. Их роль в развитии и становлении его личности неоспорима и неоценима. Но не только они влияют на ребенка, поэтому, сколь бы значительна ни была роль семьи, дети не могут ограничиваться домом и стремятся заглянуть за дверь квартиры.</w:t>
      </w:r>
    </w:p>
    <w:p w14:paraId="16D33F9E">
      <w:pPr>
        <w:spacing w:after="0" w:line="360" w:lineRule="auto"/>
        <w:ind w:firstLine="708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Чем старше они становятся, тем более жаждут узнать новые, таинственные для них грани взрослой жизни. И жажду эту они могут вполне удовлетворить, не прилагая больших усилий, а лишь усевшись перед экраном телевизора и компьютера.</w:t>
      </w:r>
    </w:p>
    <w:p w14:paraId="6DA6828E">
      <w:pPr>
        <w:spacing w:after="0" w:line="360" w:lineRule="auto"/>
        <w:ind w:firstLine="708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В современном мире все большее влияние на детей, их характер, поведение и поступки влияют современные мультфильмы, которые несут жестокость.</w:t>
      </w:r>
    </w:p>
    <w:p w14:paraId="2E3A96C8">
      <w:pPr>
        <w:spacing w:after="0" w:line="360" w:lineRule="auto"/>
        <w:ind w:firstLine="708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Однако доступность любой информации для детской аудитории не всегда благо, поскольку ребенок «заглатывает» ее без анализа и критики. Эмоциональное воздействие образа на впечатлительную детскую душу настолько велико, что навсегда остается в памяти человека. Родителям необходимо обладать большим авторитетом, чтобы их сын или дочь устояли перед напором убедительной экранной картинки, которую, к сожалению, они иногда видят даже чаще, чем близких людей.</w:t>
      </w:r>
    </w:p>
    <w:p w14:paraId="62CAD1EF">
      <w:pPr>
        <w:spacing w:after="0" w:line="360" w:lineRule="auto"/>
        <w:ind w:firstLine="708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Большинство детей дошкольного возраста посещают детские сады, где в среднем проводят по десять часов в день. Еще десять часов в сутки уходит у ребенка на сон. Итак, получается, что на общение с родителями у него остается четыре часа. Что можно успеть сделать за это небольшое время?</w:t>
      </w:r>
    </w:p>
    <w:p w14:paraId="399AA9E7">
      <w:pPr>
        <w:spacing w:after="0" w:line="360" w:lineRule="auto"/>
        <w:ind w:firstLine="708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Данная статья предназначена для родителей. В ней рассматриваются проблемы воспитания детей и даются рекомендации "Как правильно подходить к выбору телепередач и мультипликационных фильмов для детей дошкольного возраста".</w:t>
      </w:r>
    </w:p>
    <w:p w14:paraId="1C6BF057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 xml:space="preserve">Вопрос к родителям: </w:t>
      </w:r>
    </w:p>
    <w:p w14:paraId="18789EB7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•    Как вы используете часы общения с ребенком?</w:t>
      </w:r>
    </w:p>
    <w:p w14:paraId="797D5576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Можно побеседовать с сыном или дочерью о прошедшем дне, поиграть, почитать любимую книжку, сходить на интересную прогулку... Но ведь нужно еще успеть и ужин приготовить, и шкаф починить, да мало ли какие еще дела найдутся! Домашние дела отнимают от оставшихся четырех часов больше половины. В результате общение с ребенком занимает около двух часов.</w:t>
      </w:r>
    </w:p>
    <w:p w14:paraId="68325F6C">
      <w:pPr>
        <w:spacing w:after="0" w:line="360" w:lineRule="auto"/>
        <w:ind w:firstLine="708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Чем же занят ребенок? Утро — сборы в детский сад. Очень часто в этот короткий промежуток времени дети успевают посмотреть телевизор, благо специально для них в утренние программы вставлены мультфильмы и телепередачи.</w:t>
      </w:r>
    </w:p>
    <w:p w14:paraId="0A6114AB">
      <w:pPr>
        <w:spacing w:after="0" w:line="360" w:lineRule="auto"/>
        <w:ind w:firstLine="708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А что же вечером? Предоставленный сам себе, ничем не занятый ребенок не даст вам сделать никаких дел. Нужно его чем-то занять. Чем? Самый оптимальный вариант — телевизор. Ребенок сидит возле него, ни к кому не приставая, пока не приходит время ложиться спать. В принципе, считают ро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softHyphen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дители, это не так уж и страшно. Получается, что, вопреки рекомендациям, возле телевизора ребенок проводит более двух-трех часов в день. Тем более что вечерние программы не рассчитаны на детскую аудиторию. А если в доме только один телевизор, то ребенок тем более вынужден смотреть передачи для взрослых.</w:t>
      </w:r>
    </w:p>
    <w:p w14:paraId="5B71F64B">
      <w:pPr>
        <w:spacing w:after="0" w:line="360" w:lineRule="auto"/>
        <w:ind w:firstLine="708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Теле- и видеопередачи, динамичные, красочные, эмоциональные, несомненно, привлекательны для детей.</w:t>
      </w:r>
    </w:p>
    <w:p w14:paraId="3659B69F">
      <w:pPr>
        <w:spacing w:after="0" w:line="360" w:lineRule="auto"/>
        <w:ind w:firstLine="708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Получается, что часто телевизор, радио и газета становятся первыми воспитателями наших детей, отодвигая на второй план родителей и воспитателей.</w:t>
      </w:r>
    </w:p>
    <w:p w14:paraId="4935CF62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Возможно, и не было бы поводов для беспокойства, если бы «теленяни» не отличались столь явной агрессией, пошлостью и цинизмом. А дети, с их еще не сформировавшейся психикой, особенно остро подвержены воздействию телевидения.</w:t>
      </w:r>
    </w:p>
    <w:p w14:paraId="771B4EC8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Восприятие в дошкольном возрасте еще не сформировано полностью. Одним из свойств такого несформированного восприятия является его наивно-реалистический характер.</w:t>
      </w:r>
    </w:p>
    <w:p w14:paraId="6AC4CF46">
      <w:pPr>
        <w:spacing w:after="0" w:line="360" w:lineRule="auto"/>
        <w:ind w:firstLine="708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Дети настолько близко к сердцу принимают то, что им показывают по телевизору, что пытаются подражать телегероям, — то есть происходит своеобразное кодирование, причем не обязательно прямое, а опосредованное: у детей вырабатывается своеобразный психологический стереотип поведения и мышления. Это, в свою очередь, приводит к бездуховности, развитию эгоизма, бездушия и жестокости.</w:t>
      </w:r>
    </w:p>
    <w:p w14:paraId="60046343">
      <w:pPr>
        <w:spacing w:after="0" w:line="360" w:lineRule="auto"/>
        <w:ind w:firstLine="708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 xml:space="preserve">Знаменитый кукольник Сергей Образцов пытался внушить взрослым простую мысль, которой следовал всю свою долгую творческую жизнь: нельзя детям до семилетнего возраста показывать (даже в сказках) сцены насилия, жестокости, грубого обращения с животными и людьми. Великий мастер знал: детская душа, что губка, впитывает все происходящее вокруг нее, особенно то, что происходит на сцене, на экране, в книге. Поэтому необходимо тщательным образом отбирать мультфильмы, телепередачи. </w:t>
      </w:r>
    </w:p>
    <w:p w14:paraId="603D073C">
      <w:pPr>
        <w:spacing w:after="0" w:line="360" w:lineRule="auto"/>
        <w:ind w:firstLine="708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Вспомним героев мультфильмов прошлых лет. Бравые ребятишки и не менее бравые зверушки не только побеждали злодеев и других неприятных личностей, но даже перевоспитывали их: противной старушке Шапокляк захотелось иметь друзей; Варвару, злую сестру Айболита, не только наказывали, но и прощали, потому что она раскаивалась в своих делах. Зло при встрече с добром всегда проигрывало. И это было законом, который облегчал жизнь и который с удовольствием усваивали дети. Они воспитывались на героических и романтических примерах. Детский кинематограф воспитывал, образовывал и даже выполнял психотерапевтическую функцию, снимая стрессы. А теперь на видеорынке можно встретить такое детское кино, которое приводит к психическим расстройствам, иногда весьма серьезным. В этом можно убедиться, понаблюдав за тем, что и как играют современные дети.</w:t>
      </w:r>
    </w:p>
    <w:p w14:paraId="6A74681F">
      <w:pPr>
        <w:spacing w:after="0" w:line="360" w:lineRule="auto"/>
        <w:ind w:firstLine="708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Многие научные исследования показывают, что дети подражают увиденной на экране жесткости. Их игры становятся более агрессивными. Ребенок легко может причинить вред окружающим, находя оправдание своего поведения в характере любимого телегероя.</w:t>
      </w:r>
    </w:p>
    <w:p w14:paraId="4176DE96">
      <w:pPr>
        <w:spacing w:after="0" w:line="360" w:lineRule="auto"/>
        <w:ind w:firstLine="708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Часто даже сами взрослые не замечают отрицательных моментов, содержащихся в современных мультфильмах и фильмах для детей. Яркие, красочные, динамичные мультфильмы студии «Дисней» кажутся нам абсолютно безобидными. Но так ли это?</w:t>
      </w:r>
    </w:p>
    <w:p w14:paraId="1CF0A063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Такое подражание увиденному на экране специалисты объясняют неспособностью ребенка отличить реальность от телевизионного вымысла. Несформированность телевизионной культуры у детей не дает им возможности сделать осознанный выбор нужной информации, выделить главное, сделать вывод из увиденного. Правильному восприятию телеискусства нужно учить так же, как и восприятию музыки и живописи.</w:t>
      </w:r>
    </w:p>
    <w:p w14:paraId="04BC4478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 xml:space="preserve">Остро стоит проблема содержания теле- и кинопродукции. Ведь дети смотрят не только те передачи, которые предназначены специально для них, но и те, что создаются для взрослой аудитории. К сожалению, продукция детского телевидения очень часто содержит элементы телевидения взрослого. </w:t>
      </w:r>
    </w:p>
    <w:p w14:paraId="0B090CEC">
      <w:pPr>
        <w:spacing w:after="0" w:line="360" w:lineRule="auto"/>
        <w:ind w:firstLine="708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Родителям необходимо просматривать программу ТВ на будущую неделю, отбирая те передачи, которые интересно и полезно посмотреть ребенку. Не стоит забывать и о количестве времени, проводимом ребенком у экрана телевизора. Общее время просмотра телепередач детьми до 7 лет не должно превышать 6-7 часов в неделю. И лучше, если малыш не будет смотреть телевизор больше получаса подряд. Именно такие рекомендации дают специалисты.</w:t>
      </w:r>
    </w:p>
    <w:p w14:paraId="00AF96E5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Телевидение может быть нашим союзником и активным помощником, а может стать и неотвратимым злом, которое мы сами пустили к себе в дом.</w:t>
      </w:r>
    </w:p>
    <w:p w14:paraId="647A060B">
      <w:pPr>
        <w:spacing w:after="0" w:line="360" w:lineRule="auto"/>
        <w:rPr>
          <w:rFonts w:hint="default" w:ascii="Times New Roman" w:hAnsi="Times New Roman" w:cs="Times New Roman"/>
          <w:b/>
          <w:i w:val="0"/>
          <w:iCs/>
          <w:color w:val="0070C0"/>
          <w:sz w:val="28"/>
          <w:szCs w:val="28"/>
          <w:highlight w:val="yellow"/>
          <w:u w:val="none" w:color="auto"/>
        </w:rPr>
      </w:pPr>
    </w:p>
    <w:p w14:paraId="02FFE895">
      <w:pPr>
        <w:spacing w:after="0" w:line="360" w:lineRule="auto"/>
        <w:rPr>
          <w:rFonts w:hint="default" w:ascii="Times New Roman" w:hAnsi="Times New Roman" w:cs="Times New Roman"/>
          <w:b/>
          <w:i w:val="0"/>
          <w:iCs/>
          <w:color w:val="0070C0"/>
          <w:sz w:val="28"/>
          <w:szCs w:val="28"/>
          <w:highlight w:val="yellow"/>
          <w:u w:val="none" w:color="auto"/>
        </w:rPr>
      </w:pPr>
    </w:p>
    <w:p w14:paraId="09CEE8B3">
      <w:pPr>
        <w:spacing w:after="0" w:line="360" w:lineRule="auto"/>
        <w:rPr>
          <w:rFonts w:hint="default" w:ascii="Times New Roman" w:hAnsi="Times New Roman" w:cs="Times New Roman"/>
          <w:b/>
          <w:i w:val="0"/>
          <w:iCs/>
          <w:color w:val="0070C0"/>
          <w:sz w:val="28"/>
          <w:szCs w:val="28"/>
          <w:highlight w:val="yellow"/>
          <w:u w:val="none" w:color="auto"/>
        </w:rPr>
      </w:pPr>
    </w:p>
    <w:p w14:paraId="56C7039F">
      <w:pPr>
        <w:spacing w:after="0" w:line="360" w:lineRule="auto"/>
        <w:rPr>
          <w:rFonts w:hint="default" w:ascii="Times New Roman" w:hAnsi="Times New Roman" w:cs="Times New Roman"/>
          <w:b/>
          <w:i w:val="0"/>
          <w:iCs/>
          <w:color w:val="0070C0"/>
          <w:sz w:val="28"/>
          <w:szCs w:val="28"/>
          <w:highlight w:val="yellow"/>
          <w:u w:val="none" w:color="auto"/>
        </w:rPr>
      </w:pPr>
    </w:p>
    <w:p w14:paraId="5B34BD57">
      <w:pPr>
        <w:spacing w:after="0" w:line="360" w:lineRule="auto"/>
        <w:rPr>
          <w:rFonts w:hint="default" w:ascii="Times New Roman" w:hAnsi="Times New Roman" w:cs="Times New Roman"/>
          <w:b/>
          <w:i w:val="0"/>
          <w:iCs/>
          <w:color w:val="0070C0"/>
          <w:sz w:val="28"/>
          <w:szCs w:val="28"/>
          <w:highlight w:val="yellow"/>
          <w:u w:val="none" w:color="auto"/>
        </w:rPr>
      </w:pPr>
    </w:p>
    <w:p w14:paraId="07AA8020">
      <w:pPr>
        <w:spacing w:after="0" w:line="360" w:lineRule="auto"/>
        <w:rPr>
          <w:rFonts w:hint="default" w:ascii="Times New Roman" w:hAnsi="Times New Roman" w:cs="Times New Roman"/>
          <w:b/>
          <w:i w:val="0"/>
          <w:iCs/>
          <w:color w:val="0070C0"/>
          <w:sz w:val="28"/>
          <w:szCs w:val="28"/>
          <w:highlight w:val="yellow"/>
          <w:u w:val="none" w:color="auto"/>
        </w:rPr>
      </w:pPr>
    </w:p>
    <w:p w14:paraId="613BE88B">
      <w:pPr>
        <w:spacing w:after="0" w:line="360" w:lineRule="auto"/>
        <w:rPr>
          <w:rFonts w:hint="default" w:ascii="Times New Roman" w:hAnsi="Times New Roman" w:cs="Times New Roman"/>
          <w:b/>
          <w:i w:val="0"/>
          <w:iCs/>
          <w:color w:val="0070C0"/>
          <w:sz w:val="28"/>
          <w:szCs w:val="28"/>
          <w:highlight w:val="yellow"/>
          <w:u w:val="none" w:color="auto"/>
        </w:rPr>
      </w:pPr>
    </w:p>
    <w:p w14:paraId="11C08C78">
      <w:pPr>
        <w:spacing w:after="0" w:line="360" w:lineRule="auto"/>
        <w:rPr>
          <w:rFonts w:hint="default" w:ascii="Times New Roman" w:hAnsi="Times New Roman" w:cs="Times New Roman"/>
          <w:b/>
          <w:i w:val="0"/>
          <w:iCs/>
          <w:color w:val="0070C0"/>
          <w:sz w:val="28"/>
          <w:szCs w:val="28"/>
          <w:highlight w:val="yellow"/>
          <w:u w:val="none" w:color="auto"/>
        </w:rPr>
      </w:pPr>
    </w:p>
    <w:p w14:paraId="742A35A6">
      <w:pPr>
        <w:spacing w:after="0" w:line="360" w:lineRule="auto"/>
        <w:rPr>
          <w:rFonts w:hint="default" w:ascii="Times New Roman" w:hAnsi="Times New Roman" w:cs="Times New Roman"/>
          <w:b/>
          <w:i w:val="0"/>
          <w:iCs/>
          <w:color w:val="0070C0"/>
          <w:sz w:val="28"/>
          <w:szCs w:val="28"/>
          <w:highlight w:val="yellow"/>
          <w:u w:val="none" w:color="auto"/>
        </w:rPr>
      </w:pPr>
    </w:p>
    <w:p w14:paraId="3797F933">
      <w:pPr>
        <w:spacing w:after="0" w:line="360" w:lineRule="auto"/>
        <w:rPr>
          <w:rFonts w:hint="default" w:ascii="Times New Roman" w:hAnsi="Times New Roman" w:cs="Times New Roman"/>
          <w:b/>
          <w:i w:val="0"/>
          <w:iCs/>
          <w:color w:val="0070C0"/>
          <w:sz w:val="28"/>
          <w:szCs w:val="28"/>
          <w:highlight w:val="yellow"/>
          <w:u w:val="none" w:color="auto"/>
        </w:rPr>
      </w:pPr>
    </w:p>
    <w:p w14:paraId="30B82A1C">
      <w:pPr>
        <w:spacing w:after="0" w:line="360" w:lineRule="auto"/>
        <w:rPr>
          <w:rFonts w:hint="default" w:ascii="Times New Roman" w:hAnsi="Times New Roman" w:cs="Times New Roman"/>
          <w:b/>
          <w:i w:val="0"/>
          <w:iCs/>
          <w:color w:val="0070C0"/>
          <w:sz w:val="28"/>
          <w:szCs w:val="28"/>
          <w:highlight w:val="yellow"/>
          <w:u w:val="none" w:color="auto"/>
        </w:rPr>
      </w:pPr>
    </w:p>
    <w:p w14:paraId="040F6CBF">
      <w:pPr>
        <w:spacing w:after="0" w:line="360" w:lineRule="auto"/>
        <w:rPr>
          <w:rFonts w:hint="default" w:ascii="Times New Roman" w:hAnsi="Times New Roman" w:cs="Times New Roman"/>
          <w:b/>
          <w:i w:val="0"/>
          <w:iCs/>
          <w:color w:val="0070C0"/>
          <w:sz w:val="28"/>
          <w:szCs w:val="28"/>
          <w:highlight w:val="yellow"/>
          <w:u w:val="none" w:color="auto"/>
        </w:rPr>
      </w:pPr>
    </w:p>
    <w:p w14:paraId="3FA6F440">
      <w:pPr>
        <w:spacing w:after="0" w:line="360" w:lineRule="auto"/>
        <w:rPr>
          <w:rFonts w:hint="default" w:ascii="Times New Roman" w:hAnsi="Times New Roman" w:cs="Times New Roman"/>
          <w:b/>
          <w:i w:val="0"/>
          <w:iCs/>
          <w:color w:val="0070C0"/>
          <w:sz w:val="28"/>
          <w:szCs w:val="28"/>
          <w:highlight w:val="yellow"/>
          <w:u w:val="none" w:color="auto"/>
        </w:rPr>
      </w:pPr>
    </w:p>
    <w:p w14:paraId="544EFA11">
      <w:pPr>
        <w:spacing w:after="0" w:line="360" w:lineRule="auto"/>
        <w:rPr>
          <w:rFonts w:hint="default" w:ascii="Times New Roman" w:hAnsi="Times New Roman" w:cs="Times New Roman"/>
          <w:b/>
          <w:i w:val="0"/>
          <w:iCs/>
          <w:color w:val="0070C0"/>
          <w:sz w:val="28"/>
          <w:szCs w:val="28"/>
          <w:highlight w:val="yellow"/>
          <w:u w:val="none" w:color="auto"/>
        </w:rPr>
      </w:pPr>
    </w:p>
    <w:p w14:paraId="63A6BB73">
      <w:pPr>
        <w:spacing w:after="0" w:line="360" w:lineRule="auto"/>
        <w:rPr>
          <w:rFonts w:hint="default" w:ascii="Times New Roman" w:hAnsi="Times New Roman" w:cs="Times New Roman"/>
          <w:b/>
          <w:i w:val="0"/>
          <w:iCs/>
          <w:color w:val="0070C0"/>
          <w:sz w:val="28"/>
          <w:szCs w:val="28"/>
          <w:highlight w:val="yellow"/>
          <w:u w:val="none" w:color="auto"/>
        </w:rPr>
      </w:pPr>
    </w:p>
    <w:p w14:paraId="6F9C7186">
      <w:pPr>
        <w:spacing w:after="0" w:line="360" w:lineRule="auto"/>
        <w:rPr>
          <w:rFonts w:hint="default" w:ascii="Times New Roman" w:hAnsi="Times New Roman" w:cs="Times New Roman"/>
          <w:b/>
          <w:i w:val="0"/>
          <w:iCs/>
          <w:color w:val="0070C0"/>
          <w:sz w:val="28"/>
          <w:szCs w:val="28"/>
          <w:highlight w:val="yellow"/>
          <w:u w:val="none" w:color="auto"/>
        </w:rPr>
      </w:pPr>
    </w:p>
    <w:p w14:paraId="092B913A">
      <w:pPr>
        <w:spacing w:after="0" w:line="360" w:lineRule="auto"/>
        <w:rPr>
          <w:rFonts w:hint="default" w:ascii="Times New Roman" w:hAnsi="Times New Roman" w:cs="Times New Roman"/>
          <w:b/>
          <w:i w:val="0"/>
          <w:iCs/>
          <w:color w:val="0070C0"/>
          <w:sz w:val="28"/>
          <w:szCs w:val="28"/>
          <w:highlight w:val="yellow"/>
          <w:u w:val="none" w:color="auto"/>
        </w:rPr>
      </w:pPr>
    </w:p>
    <w:p w14:paraId="2A9045FD">
      <w:pPr>
        <w:spacing w:after="0" w:line="360" w:lineRule="auto"/>
        <w:rPr>
          <w:rFonts w:hint="default" w:ascii="Times New Roman" w:hAnsi="Times New Roman" w:cs="Times New Roman"/>
          <w:b/>
          <w:i w:val="0"/>
          <w:iCs/>
          <w:color w:val="0070C0"/>
          <w:sz w:val="28"/>
          <w:szCs w:val="28"/>
          <w:highlight w:val="yellow"/>
          <w:u w:val="none" w:color="auto"/>
        </w:rPr>
      </w:pPr>
    </w:p>
    <w:p w14:paraId="69231753">
      <w:pPr>
        <w:spacing w:after="0" w:line="360" w:lineRule="auto"/>
        <w:rPr>
          <w:rFonts w:hint="default" w:ascii="Times New Roman" w:hAnsi="Times New Roman" w:cs="Times New Roman"/>
          <w:b/>
          <w:i w:val="0"/>
          <w:iCs/>
          <w:color w:val="0070C0"/>
          <w:sz w:val="28"/>
          <w:szCs w:val="28"/>
          <w:highlight w:val="yellow"/>
          <w:u w:val="none" w:color="auto"/>
        </w:rPr>
      </w:pPr>
    </w:p>
    <w:p w14:paraId="56AD484C">
      <w:pPr>
        <w:spacing w:after="0" w:line="360" w:lineRule="auto"/>
        <w:rPr>
          <w:rFonts w:hint="default" w:ascii="Times New Roman" w:hAnsi="Times New Roman" w:cs="Times New Roman"/>
          <w:b/>
          <w:i w:val="0"/>
          <w:iCs/>
          <w:color w:val="0070C0"/>
          <w:sz w:val="28"/>
          <w:szCs w:val="28"/>
          <w:highlight w:val="yellow"/>
          <w:u w:val="none" w:color="auto"/>
        </w:rPr>
      </w:pPr>
    </w:p>
    <w:p w14:paraId="1EB1FE57">
      <w:pPr>
        <w:spacing w:after="0" w:line="360" w:lineRule="auto"/>
        <w:rPr>
          <w:rFonts w:hint="default" w:ascii="Times New Roman" w:hAnsi="Times New Roman" w:cs="Times New Roman"/>
          <w:b/>
          <w:i w:val="0"/>
          <w:iCs/>
          <w:color w:val="0070C0"/>
          <w:sz w:val="28"/>
          <w:szCs w:val="28"/>
          <w:highlight w:val="yellow"/>
          <w:u w:val="none" w:color="auto"/>
        </w:rPr>
      </w:pPr>
    </w:p>
    <w:p w14:paraId="02C1307E">
      <w:pPr>
        <w:spacing w:after="0" w:line="360" w:lineRule="auto"/>
        <w:rPr>
          <w:rFonts w:hint="default" w:ascii="Times New Roman" w:hAnsi="Times New Roman" w:cs="Times New Roman"/>
          <w:b/>
          <w:i w:val="0"/>
          <w:iCs/>
          <w:color w:val="0070C0"/>
          <w:sz w:val="28"/>
          <w:szCs w:val="28"/>
          <w:highlight w:val="yellow"/>
          <w:u w:val="none" w:color="auto"/>
        </w:rPr>
      </w:pPr>
    </w:p>
    <w:p w14:paraId="26E14CC4">
      <w:pPr>
        <w:spacing w:after="0" w:line="360" w:lineRule="auto"/>
        <w:rPr>
          <w:rFonts w:hint="default" w:ascii="Times New Roman" w:hAnsi="Times New Roman" w:cs="Times New Roman"/>
          <w:b/>
          <w:i w:val="0"/>
          <w:iCs/>
          <w:color w:val="0070C0"/>
          <w:sz w:val="28"/>
          <w:szCs w:val="28"/>
          <w:highlight w:val="yellow"/>
          <w:u w:val="none" w:color="auto"/>
        </w:rPr>
      </w:pPr>
    </w:p>
    <w:p w14:paraId="0EF30BAE">
      <w:pPr>
        <w:spacing w:after="0" w:line="360" w:lineRule="auto"/>
        <w:rPr>
          <w:rFonts w:hint="default" w:ascii="Times New Roman" w:hAnsi="Times New Roman" w:cs="Times New Roman"/>
          <w:b/>
          <w:i w:val="0"/>
          <w:iCs/>
          <w:color w:val="0070C0"/>
          <w:sz w:val="28"/>
          <w:szCs w:val="28"/>
          <w:highlight w:val="yellow"/>
          <w:u w:val="none" w:color="auto"/>
        </w:rPr>
      </w:pPr>
    </w:p>
    <w:p w14:paraId="3ED8F937">
      <w:pPr>
        <w:spacing w:after="0" w:line="360" w:lineRule="auto"/>
        <w:rPr>
          <w:rFonts w:hint="default" w:ascii="Times New Roman" w:hAnsi="Times New Roman" w:cs="Times New Roman"/>
          <w:b/>
          <w:i w:val="0"/>
          <w:iCs/>
          <w:color w:val="0070C0"/>
          <w:sz w:val="28"/>
          <w:szCs w:val="28"/>
          <w:highlight w:val="yellow"/>
          <w:u w:val="none" w:color="auto"/>
        </w:rPr>
      </w:pPr>
    </w:p>
    <w:p w14:paraId="697184C7">
      <w:pPr>
        <w:spacing w:after="0" w:line="360" w:lineRule="auto"/>
        <w:rPr>
          <w:rFonts w:hint="default" w:ascii="Times New Roman" w:hAnsi="Times New Roman" w:cs="Times New Roman"/>
          <w:b/>
          <w:i w:val="0"/>
          <w:iCs/>
          <w:color w:val="0070C0"/>
          <w:sz w:val="28"/>
          <w:szCs w:val="28"/>
          <w:highlight w:val="yellow"/>
          <w:u w:val="none" w:color="auto"/>
        </w:rPr>
      </w:pPr>
    </w:p>
    <w:p w14:paraId="20A8A80F">
      <w:pPr>
        <w:spacing w:after="0" w:line="360" w:lineRule="auto"/>
        <w:rPr>
          <w:rFonts w:hint="default" w:ascii="Times New Roman" w:hAnsi="Times New Roman" w:cs="Times New Roman"/>
          <w:b/>
          <w:i w:val="0"/>
          <w:iCs/>
          <w:color w:val="0070C0"/>
          <w:sz w:val="28"/>
          <w:szCs w:val="28"/>
          <w:highlight w:val="yellow"/>
          <w:u w:val="none" w:color="auto"/>
        </w:rPr>
      </w:pPr>
    </w:p>
    <w:p w14:paraId="51240BB2">
      <w:pPr>
        <w:spacing w:after="0" w:line="360" w:lineRule="auto"/>
        <w:rPr>
          <w:rFonts w:hint="default" w:ascii="Times New Roman" w:hAnsi="Times New Roman" w:cs="Times New Roman"/>
          <w:b/>
          <w:i w:val="0"/>
          <w:iCs/>
          <w:color w:val="0070C0"/>
          <w:sz w:val="28"/>
          <w:szCs w:val="28"/>
          <w:highlight w:val="yellow"/>
          <w:u w:val="none" w:color="auto"/>
        </w:rPr>
      </w:pPr>
    </w:p>
    <w:p w14:paraId="09DDA3A1">
      <w:pPr>
        <w:spacing w:after="0" w:line="360" w:lineRule="auto"/>
        <w:jc w:val="center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  <w:t>Консультация для родителей</w:t>
      </w:r>
    </w:p>
    <w:p w14:paraId="05011C60">
      <w:pPr>
        <w:spacing w:after="0" w:line="360" w:lineRule="auto"/>
        <w:jc w:val="center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  <w:t xml:space="preserve"> «Влияние мультфильмов на развитие детей»</w:t>
      </w:r>
    </w:p>
    <w:p w14:paraId="4D68D199">
      <w:pPr>
        <w:spacing w:after="0" w:line="360" w:lineRule="auto"/>
        <w:rPr>
          <w:rFonts w:hint="default" w:ascii="Times New Roman" w:hAnsi="Times New Roman" w:cs="Times New Roman"/>
          <w:b/>
          <w:i w:val="0"/>
          <w:iCs/>
          <w:color w:val="0070C0"/>
          <w:sz w:val="28"/>
          <w:szCs w:val="28"/>
          <w:u w:val="none" w:color="auto"/>
        </w:rPr>
      </w:pPr>
    </w:p>
    <w:p w14:paraId="264F9899">
      <w:pPr>
        <w:spacing w:after="0" w:line="360" w:lineRule="auto"/>
        <w:ind w:firstLine="708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Важные этапы формирования личности детей происходят до 7 лет. От того, что заложено в ребенка в эти годы, зависит гармоничное развитие его психики в последующем. Игры, чтение, совместные занятия со взрослыми важны для формирования внутреннего мира детей.</w:t>
      </w:r>
    </w:p>
    <w:p w14:paraId="0A03FE9B">
      <w:pPr>
        <w:spacing w:after="0" w:line="360" w:lineRule="auto"/>
        <w:ind w:firstLine="708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Одним из эффективных инструментов развития и воспитания ребенка является также анимация. Специалисты исследовали влияние мультфильмов на психику детей и подтвердили их развивающую, познавательную и воспитательную роль.</w:t>
      </w:r>
    </w:p>
    <w:p w14:paraId="13DBB443">
      <w:pPr>
        <w:spacing w:after="0" w:line="360" w:lineRule="auto"/>
        <w:ind w:firstLine="708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Образные, красочные и зрелищные мультфильмы близки по своим развивающим возможностям к сказкам, играм и живому общению. Согласно мнению детских психологов, «правильные» мультфильмы способны:</w:t>
      </w:r>
    </w:p>
    <w:p w14:paraId="0C01BAA7">
      <w:pPr>
        <w:spacing w:after="0" w:line="360" w:lineRule="auto"/>
        <w:ind w:firstLine="708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Развивать речь. Слушая грамотную и красивую речь героев мультфильмов, дети пополняют свой лексический запас и могут в хорошем смысле удивить родителей некоторыми высказываниями и афоризмами.</w:t>
      </w:r>
    </w:p>
    <w:p w14:paraId="17FE4A43">
      <w:pPr>
        <w:spacing w:after="0" w:line="360" w:lineRule="auto"/>
        <w:ind w:firstLine="708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Развивать мышление и память. Ребенок учится анализировать содержание мультика, сравнивать, обобщать, устанавливать причинно-следственные связи.</w:t>
      </w:r>
    </w:p>
    <w:p w14:paraId="4AC02198">
      <w:pPr>
        <w:spacing w:after="0" w:line="360" w:lineRule="auto"/>
        <w:ind w:firstLine="708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Обучать. Мультфильмы рассказывают об окружающем мире, с их помощью ребенок может научиться считать, читать, говорить на иностранном языке, изучать геометрические фигуры, цвета и получать различные энциклопедические знания.</w:t>
      </w:r>
    </w:p>
    <w:p w14:paraId="722EE429">
      <w:pPr>
        <w:spacing w:after="0" w:line="360" w:lineRule="auto"/>
        <w:ind w:firstLine="708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Развивать творческие способности, воображение. Мультфильм питает фантазию ребенка, оставляет яркие впечатления и может стать источником для детского художественного и словесного творчества.</w:t>
      </w:r>
    </w:p>
    <w:p w14:paraId="01447A20">
      <w:pPr>
        <w:spacing w:after="0" w:line="360" w:lineRule="auto"/>
        <w:ind w:firstLine="708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Воспитывать. Персонажи мультфильмов показывают детям разные возможности взаимодействия с миром, эталоны поведения (хорошего и плохого), формируют у них способность к эмпатии (сопереживанию), представления о добре и зле, учат справляться с трудностями и страхами.</w:t>
      </w:r>
    </w:p>
    <w:p w14:paraId="676242DB">
      <w:pPr>
        <w:spacing w:after="0" w:line="360" w:lineRule="auto"/>
        <w:ind w:firstLine="708"/>
        <w:jc w:val="both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 xml:space="preserve">Однако, несмотря на очевидные плюсы, просмотр мультфильмов может оказаться опасным, дети не всегда могут проигнорировать поступающую информацию сомнительного характера. Ученые подтверждают факты деструктивного влияния на психику детей некоторых продуктов анимационной индустрии. </w:t>
      </w:r>
      <w:r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  <w:t>Родителям важно тщательно выбирать мультфильмы для просмотра.</w:t>
      </w:r>
    </w:p>
    <w:p w14:paraId="0A252C58">
      <w:pPr>
        <w:spacing w:after="0" w:line="360" w:lineRule="auto"/>
        <w:ind w:firstLine="708"/>
        <w:jc w:val="both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  <w:t>Признаки «опасных» мультфильмов:</w:t>
      </w:r>
    </w:p>
    <w:p w14:paraId="206EAC9C">
      <w:pPr>
        <w:spacing w:after="0" w:line="360" w:lineRule="auto"/>
        <w:ind w:firstLine="708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Слишком яркие цвета. Кислотно яркие цвета и динамичные сцены со вспышками на экране перенасыщают психику детей. Если смотреть такие мультики вечером, то ребенок слишком перевозбудится, и родителям будет сложно уложить его спать. Кроме того, яркие мультфильмы могут негативно отразиться на зрении ребенка и даже спровоцировать у больных детей приступ эпилепсии.</w:t>
      </w:r>
    </w:p>
    <w:p w14:paraId="7E7244DC">
      <w:pPr>
        <w:spacing w:after="0" w:line="360" w:lineRule="auto"/>
        <w:ind w:firstLine="708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Громкое звуковое сопровождение. Резкие звуки, напряженная музыка оказывают угнетающее влияние на детскую психику, вызывают головную боль и повышенную тревожность.</w:t>
      </w:r>
    </w:p>
    <w:p w14:paraId="3284B714">
      <w:pPr>
        <w:spacing w:after="0" w:line="360" w:lineRule="auto"/>
        <w:ind w:firstLine="708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Присутствие сцен агрессии и насилия. Следует избегать мультфильмов, где герои проявляют повышенную агрессию по отношению друг к другу, постоянно дерутся, наносят вред окружающим, а также демонстрации атрибутов смерти (орудия убийств, кладбища, кровь, черепа). Ребенок после просмотра может проявить агрессию и жестокость в реальной жизни.</w:t>
      </w:r>
    </w:p>
    <w:p w14:paraId="6045AD2A">
      <w:pPr>
        <w:spacing w:after="0" w:line="360" w:lineRule="auto"/>
        <w:ind w:firstLine="708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Плохое (девиантное) поведение героев никак не наказывается, а иногда даже приветствуется. В мультике персонажи могут обижать, грабить, убивать и при этом не подвергаться осуждению и наказанию. У маленьких детей складывается представление о вседозволенности, разрушаются эталоны хорошего поведения, снимаются социальные запреты. Также следует избегать мультиков, в которых отсутствует четкая граница между добром и злом, где даже положительные герои могут совершить плохие поступки ради своих интересов.</w:t>
      </w:r>
    </w:p>
    <w:p w14:paraId="56F42442">
      <w:pPr>
        <w:spacing w:after="0" w:line="360" w:lineRule="auto"/>
        <w:ind w:firstLine="708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На экране демонстрируется опасное для жизни поведение. Мультики, где персонажи «лихачат», прыгают с крыш, бегают по проезжей части, подвергают опасности свою жизнь, оказывают негативное влияние на инстинкт самосохранения у детей. Дошкольники склонны подражать любимым героям, и такие примеры могут обернуться травмами и страшной бедой для семьи.</w:t>
      </w:r>
    </w:p>
    <w:p w14:paraId="60C3010B">
      <w:pPr>
        <w:spacing w:after="0" w:line="360" w:lineRule="auto"/>
        <w:ind w:firstLine="708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Присутствуют сцены неуважения к людям, растениям и животным. Во многих современных мультиках есть насмешки, глумление над слабыми, беспомощными героями, безобразное отношение к старости, материнству. Если любимый герой невоспитан, задирист и груб, то циничное непристойное поведение ребенка не заставит себя ждать.</w:t>
      </w:r>
    </w:p>
    <w:p w14:paraId="1C3DEA02">
      <w:pPr>
        <w:spacing w:after="0" w:line="360" w:lineRule="auto"/>
        <w:ind w:firstLine="708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Уродливые, несимпатичные персонажи. Для детей внешность героев очень важна, ведь они идентифицирует себя с ними. Если ребенок видит на экранах чудовищ, монстров, уродливых героев, то страдает его внутренний мир, самоощущение. Резкие угловатые супергерои могут восприниматься девочками как образец будущего мужчины, а большеглазые таинственные и загадочные героини – как идеал для мальчиков.</w:t>
      </w:r>
    </w:p>
    <w:p w14:paraId="6C93D95B">
      <w:pPr>
        <w:spacing w:after="0" w:line="360" w:lineRule="auto"/>
        <w:ind w:firstLine="708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Трансляция нестандартных примеров полоролевого поведения. Многие современные мультики показывают мужественных женщин, которые носят мужскую одежду, проявляют волевые черты характера и демонстрируют силу, и наоборот. В дошкольном возрасте происходит половая идентификация детей. Просмотр таких сцен может оказывать негативное влияние на поведение ребенка.</w:t>
      </w:r>
    </w:p>
    <w:p w14:paraId="5194E39E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 xml:space="preserve">     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ab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Жаргонные, нецензурные выражения. Даже, на первый взгляд, в самых безобидных мультиках порой проскакивают такие выражения. Дети сразу запоминают «интересные» слова. Родители говорят одно, а мультики показывают, что ругаться можно, в результате ребенок находится в недоумении, авторитет родителей может пошатнуться.</w:t>
      </w:r>
    </w:p>
    <w:p w14:paraId="51252D4A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 xml:space="preserve">     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ab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Что же делать родителям? Психологи рекомендуют отказаться от показа мультфильмов детям до 2 лет. Перед тем как включать мультик, родители должны внимательно его просмотреть и проанализировать по указанным выше признакам. Даже если мультфильмы прошли проверку на безопасность, не следует превышать их показ 1,5 ч в день. По мнению специалистов, мультфильм должен быть праздником для ребенка.</w:t>
      </w:r>
    </w:p>
    <w:p w14:paraId="65341995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 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ab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Важно понимать, что ни один замечательный мультик не заменит детям позитивного полноценного общения с родителями. Ребенку нужны слова поддержки, наши улыбки и объятия.</w:t>
      </w:r>
    </w:p>
    <w:p w14:paraId="27B84C97">
      <w:pPr>
        <w:spacing w:after="0" w:line="360" w:lineRule="auto"/>
        <w:jc w:val="center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6951DFC8">
      <w:pPr>
        <w:spacing w:after="0" w:line="360" w:lineRule="auto"/>
        <w:jc w:val="center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68DE5C37">
      <w:pPr>
        <w:spacing w:after="0" w:line="360" w:lineRule="auto"/>
        <w:jc w:val="center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525AB45C">
      <w:pPr>
        <w:spacing w:after="0" w:line="360" w:lineRule="auto"/>
        <w:jc w:val="center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6A64F177">
      <w:pPr>
        <w:spacing w:after="0" w:line="360" w:lineRule="auto"/>
        <w:jc w:val="center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1B14E1A2">
      <w:pPr>
        <w:spacing w:after="0" w:line="360" w:lineRule="auto"/>
        <w:jc w:val="center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0DE36B82">
      <w:pPr>
        <w:spacing w:after="0" w:line="360" w:lineRule="auto"/>
        <w:jc w:val="center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6B915C6E">
      <w:pPr>
        <w:spacing w:after="0" w:line="360" w:lineRule="auto"/>
        <w:jc w:val="center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6D21B261">
      <w:pPr>
        <w:spacing w:after="0" w:line="360" w:lineRule="auto"/>
        <w:jc w:val="center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06543EBE">
      <w:pPr>
        <w:spacing w:after="0" w:line="360" w:lineRule="auto"/>
        <w:jc w:val="center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46477B3F">
      <w:pPr>
        <w:spacing w:after="0" w:line="360" w:lineRule="auto"/>
        <w:jc w:val="center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4F418EE2">
      <w:pPr>
        <w:spacing w:after="0" w:line="360" w:lineRule="auto"/>
        <w:jc w:val="center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383F0AE8">
      <w:pPr>
        <w:spacing w:after="0" w:line="360" w:lineRule="auto"/>
        <w:jc w:val="center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7F1283B6">
      <w:pPr>
        <w:spacing w:after="0" w:line="360" w:lineRule="auto"/>
        <w:jc w:val="center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3968ECAA">
      <w:pPr>
        <w:spacing w:after="0" w:line="360" w:lineRule="auto"/>
        <w:jc w:val="center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73395525">
      <w:pPr>
        <w:spacing w:after="0" w:line="360" w:lineRule="auto"/>
        <w:jc w:val="center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11CE6071">
      <w:pPr>
        <w:spacing w:after="0" w:line="360" w:lineRule="auto"/>
        <w:jc w:val="center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4EA0BCF6">
      <w:pPr>
        <w:spacing w:after="0" w:line="360" w:lineRule="auto"/>
        <w:jc w:val="center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7810F3E8">
      <w:pPr>
        <w:spacing w:after="0" w:line="360" w:lineRule="auto"/>
        <w:jc w:val="center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208AF8F0">
      <w:pPr>
        <w:spacing w:after="0" w:line="360" w:lineRule="auto"/>
        <w:jc w:val="center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110B6328">
      <w:pPr>
        <w:spacing w:after="0" w:line="360" w:lineRule="auto"/>
        <w:jc w:val="center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7121848A">
      <w:pPr>
        <w:spacing w:after="0" w:line="360" w:lineRule="auto"/>
        <w:jc w:val="center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6DA36718">
      <w:pPr>
        <w:spacing w:after="0" w:line="360" w:lineRule="auto"/>
        <w:jc w:val="center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70D44992">
      <w:pPr>
        <w:spacing w:after="0" w:line="360" w:lineRule="auto"/>
        <w:jc w:val="both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43061396">
      <w:pPr>
        <w:spacing w:after="0" w:line="360" w:lineRule="auto"/>
        <w:jc w:val="center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37221C9D">
      <w:pPr>
        <w:spacing w:after="0" w:line="360" w:lineRule="auto"/>
        <w:jc w:val="center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  <w:t>Консультация для воспитателей</w:t>
      </w:r>
    </w:p>
    <w:p w14:paraId="4A3C1F09">
      <w:pPr>
        <w:spacing w:after="0" w:line="360" w:lineRule="auto"/>
        <w:jc w:val="center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  <w:t>«Мультфильмы  в  образовательной работе с детьми»</w:t>
      </w:r>
    </w:p>
    <w:p w14:paraId="16C648B4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 xml:space="preserve">           В наше время существует множество факторов воспитания, и они весьма разнообразны. Их можно разделить на целенаправленные и нецеленаправленные, преднамеренные и непреднамеренные. Нецеленаправленных факторов становится всё больше: Это не только природа, общество, друзья, улица, религия, искусство, но и множество медиа - факторов. Ребёнок, живущий в  век информационных технологий, попадает в активную разнообразную медиа - среду, представленную телевидением, радио, Интернетом, компьютерными играми и другими носителями информации. </w:t>
      </w:r>
    </w:p>
    <w:p w14:paraId="68299697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 xml:space="preserve">         Одни из первых и важных представителей медиа - пространства - мультипликационные фильмы.</w:t>
      </w:r>
    </w:p>
    <w:p w14:paraId="0B29A3F3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 xml:space="preserve">          Родители и педагоги включают ребёнку мультфильм, часто не преследуя никаких воспитательных целей и даже предварительно не просматривая его, что может привести  к весьма нежелательным последствиям. Современный ребёнок проводит перед телевизором до нескольких часов в день. А если учесть, что дети дошкольного возраста изучают мир постоянно, такое количество времени, проведённое перед экраном, не может пройти бесследно. </w:t>
      </w:r>
    </w:p>
    <w:p w14:paraId="3D622CE3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 xml:space="preserve">           Между тем, мультфильмы обладают богатыми педагогическими возможностями:</w:t>
      </w:r>
    </w:p>
    <w:p w14:paraId="16955665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-    расширяют представления об окружающем мире, знакомят с новыми словами, явлениями, ситуациями;</w:t>
      </w:r>
    </w:p>
    <w:p w14:paraId="4D0E3D65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-    показывают примеры поведения, что способствует социализации, поскольку дети учатся, подражая;</w:t>
      </w:r>
    </w:p>
    <w:p w14:paraId="423D40DB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-    формируют оценочное отношение к миру, развитие мышления, понимание причинно - следственных связей;</w:t>
      </w:r>
    </w:p>
    <w:p w14:paraId="35AA1F7C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-    развивают эстетический вкус, чувство юмора;</w:t>
      </w:r>
    </w:p>
    <w:p w14:paraId="2FDD6F71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-    мультфильмы помогают реализовать эмоциональные потребности.</w:t>
      </w:r>
    </w:p>
    <w:p w14:paraId="1C64BACF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 xml:space="preserve">        Мультфильм - наиболее эффективный воспитатель от искусства и медиа - среды, поскольку сочетает в себе слово и картинку, т.е. включает два органа восприятия: зрение и слух. Если к этому добавить ещё и совместный с ребёнком анализ увиденного, мультфильм станет мощным воспитательным инструментом и одним из авторитетных и эффективных наглядных материалов.</w:t>
      </w:r>
    </w:p>
    <w:p w14:paraId="790BD998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 xml:space="preserve">        Советские в подавляющем большинстве носят зачастую откровенно морализаторский характер. Современные же не отличаются строгой моралью. Эстетическая составляющая современной анимации тоже часто находится на низком уровне: герои зачастую просто отталкивающие. Тот же Шрек - разве его можно назвать симпатичным? А страшные монстры и киборги из «Планеты сокровищ», а «мутированные в дебрях канализации» страшные зелёные Ниндзя, а смурфики, бакуганы или гипертрофированные феи Винкс с неимоверно тонкими талиями и нереально большими глазами? Героями же практически всех советских мультфильмов являются люди или животные, и все они вполне соответствуют эстетическим нормам.</w:t>
      </w:r>
    </w:p>
    <w:p w14:paraId="173D0064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 xml:space="preserve">         Современные мультфильмы содержат особо низкий уровень речевой культуры: грубые, жаргонные слова, недопустимые для слуха ребёнка. Примеры грубой лексики присутствуют во многих из них: «сопляк», «тупой», «тормоз», «болван», «кретин», «полный отпад».</w:t>
      </w:r>
    </w:p>
    <w:p w14:paraId="66C5F3A5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 xml:space="preserve">         В советских мультфильмах герои прозрачно делятся на положительных и отрицательных. Ребёнок способен определить, кто делает правильно, а кто - нет, и какие последствия могут быть у таких поступков.</w:t>
      </w:r>
    </w:p>
    <w:p w14:paraId="679D1F12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 xml:space="preserve">        Многие родители не придают мультфильмам большого значения и позволяют ребёнку смотреть всё, что ему хочется в неограниченных количествах. Но такая позиция может привести как к ухудшению здоровья, так и возникновению различных трудностей и перекосов в становлении личности ребёнка.</w:t>
      </w:r>
    </w:p>
    <w:p w14:paraId="181ECDF7">
      <w:pPr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 xml:space="preserve">        Итак, современные мультфильмы обладают сомнительным воспитательным потенциалом, или даже анти воспитательным потенциалом, дезориентируя ребёнка. Многие  мультфильмы советского периода содержат педагогический аспект, соответствующий задачам нравственного, интеллектуального, эстетического, трудового, физического воспитания, а значит, могут быть эффективно использованы в педагогическом процессе.</w:t>
      </w:r>
    </w:p>
    <w:p w14:paraId="5353E081">
      <w:pPr>
        <w:spacing w:after="0" w:line="360" w:lineRule="auto"/>
        <w:jc w:val="right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67E2C149">
      <w:pPr>
        <w:spacing w:after="0" w:line="360" w:lineRule="auto"/>
        <w:jc w:val="right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15702E61">
      <w:pPr>
        <w:spacing w:after="0" w:line="360" w:lineRule="auto"/>
        <w:jc w:val="right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080EF247">
      <w:pPr>
        <w:spacing w:after="0" w:line="360" w:lineRule="auto"/>
        <w:jc w:val="right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79EAF896">
      <w:pPr>
        <w:spacing w:after="0" w:line="360" w:lineRule="auto"/>
        <w:jc w:val="right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36FA713D">
      <w:pPr>
        <w:spacing w:after="0" w:line="360" w:lineRule="auto"/>
        <w:jc w:val="right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441A7BA3">
      <w:pPr>
        <w:spacing w:after="0" w:line="360" w:lineRule="auto"/>
        <w:jc w:val="right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18C28640">
      <w:pPr>
        <w:spacing w:after="0" w:line="360" w:lineRule="auto"/>
        <w:jc w:val="right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01894D36">
      <w:pPr>
        <w:spacing w:after="0" w:line="360" w:lineRule="auto"/>
        <w:jc w:val="right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2E572A14">
      <w:pPr>
        <w:spacing w:after="0" w:line="360" w:lineRule="auto"/>
        <w:jc w:val="right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48B13489">
      <w:pPr>
        <w:spacing w:after="0" w:line="360" w:lineRule="auto"/>
        <w:jc w:val="right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204C167F">
      <w:pPr>
        <w:spacing w:after="0" w:line="360" w:lineRule="auto"/>
        <w:jc w:val="right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747A90FE">
      <w:pPr>
        <w:spacing w:after="0" w:line="360" w:lineRule="auto"/>
        <w:jc w:val="right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4C2FF5F3">
      <w:pPr>
        <w:spacing w:after="0" w:line="360" w:lineRule="auto"/>
        <w:jc w:val="right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6399A9E7">
      <w:pPr>
        <w:spacing w:after="0" w:line="360" w:lineRule="auto"/>
        <w:jc w:val="right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6D5A73F5">
      <w:pPr>
        <w:spacing w:after="0" w:line="360" w:lineRule="auto"/>
        <w:jc w:val="right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04EB2664">
      <w:pPr>
        <w:spacing w:after="0" w:line="360" w:lineRule="auto"/>
        <w:jc w:val="right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66DA0EF1">
      <w:pPr>
        <w:spacing w:after="0" w:line="360" w:lineRule="auto"/>
        <w:jc w:val="right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3F8FCDBA">
      <w:pPr>
        <w:spacing w:after="0" w:line="360" w:lineRule="auto"/>
        <w:jc w:val="right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6566F2AE">
      <w:pPr>
        <w:spacing w:after="0" w:line="360" w:lineRule="auto"/>
        <w:jc w:val="right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6E4C39CC">
      <w:pPr>
        <w:spacing w:after="0" w:line="360" w:lineRule="auto"/>
        <w:jc w:val="right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536F6B3A">
      <w:pPr>
        <w:spacing w:after="0" w:line="360" w:lineRule="auto"/>
        <w:jc w:val="right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0AE8D90D">
      <w:pPr>
        <w:spacing w:after="0" w:line="360" w:lineRule="auto"/>
        <w:jc w:val="right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4398E953">
      <w:pPr>
        <w:spacing w:after="0" w:line="360" w:lineRule="auto"/>
        <w:jc w:val="right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60B675E9">
      <w:pPr>
        <w:spacing w:after="0" w:line="360" w:lineRule="auto"/>
        <w:jc w:val="right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5A15D3B5">
      <w:pPr>
        <w:spacing w:after="0" w:line="360" w:lineRule="auto"/>
        <w:jc w:val="right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64CC7C9E">
      <w:pPr>
        <w:spacing w:after="0" w:line="360" w:lineRule="auto"/>
        <w:jc w:val="right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12ED2487">
      <w:pPr>
        <w:spacing w:after="0" w:line="360" w:lineRule="auto"/>
        <w:jc w:val="right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  <w:t>Приложение 3*</w:t>
      </w:r>
    </w:p>
    <w:p w14:paraId="2CD11452">
      <w:pPr>
        <w:shd w:val="clear" w:color="auto" w:fill="FFFFFF"/>
        <w:spacing w:after="0" w:line="360" w:lineRule="auto"/>
        <w:ind w:firstLine="567"/>
        <w:jc w:val="center"/>
        <w:rPr>
          <w:rFonts w:hint="default" w:ascii="Times New Roman" w:hAnsi="Times New Roman" w:cs="Times New Roman" w:eastAsiaTheme="minorEastAsia"/>
          <w:b/>
          <w:bCs/>
          <w:i w:val="0"/>
          <w:iCs/>
          <w:color w:val="000000"/>
          <w:sz w:val="28"/>
          <w:szCs w:val="28"/>
          <w:u w:val="none" w:color="auto"/>
          <w:shd w:val="clear" w:color="auto" w:fill="FFFFFF"/>
          <w:lang w:eastAsia="ru-RU"/>
        </w:rPr>
      </w:pPr>
      <w:r>
        <w:rPr>
          <w:rFonts w:hint="default" w:ascii="Times New Roman" w:hAnsi="Times New Roman" w:cs="Times New Roman" w:eastAsiaTheme="minorEastAsia"/>
          <w:b/>
          <w:bCs/>
          <w:i w:val="0"/>
          <w:iCs/>
          <w:color w:val="000000"/>
          <w:sz w:val="28"/>
          <w:szCs w:val="28"/>
          <w:u w:val="none" w:color="auto"/>
          <w:shd w:val="clear" w:color="auto" w:fill="FFFFFF"/>
          <w:lang w:eastAsia="ru-RU"/>
        </w:rPr>
        <w:t>Итоговое развлечение</w:t>
      </w:r>
    </w:p>
    <w:p w14:paraId="1BD361E9">
      <w:pPr>
        <w:shd w:val="clear" w:color="auto" w:fill="FFFFFF"/>
        <w:spacing w:after="0" w:line="360" w:lineRule="auto"/>
        <w:ind w:firstLine="567"/>
        <w:jc w:val="center"/>
        <w:rPr>
          <w:rFonts w:hint="default" w:ascii="Times New Roman" w:hAnsi="Times New Roman" w:cs="Times New Roman" w:eastAsiaTheme="minorEastAsia"/>
          <w:b/>
          <w:bCs/>
          <w:i w:val="0"/>
          <w:iCs/>
          <w:color w:val="000000"/>
          <w:sz w:val="28"/>
          <w:szCs w:val="28"/>
          <w:u w:val="none" w:color="auto"/>
          <w:shd w:val="clear" w:color="auto" w:fill="FFFFFF"/>
          <w:lang w:eastAsia="ru-RU"/>
        </w:rPr>
      </w:pPr>
      <w:r>
        <w:rPr>
          <w:rFonts w:hint="default" w:ascii="Times New Roman" w:hAnsi="Times New Roman" w:cs="Times New Roman" w:eastAsiaTheme="minorEastAsia"/>
          <w:b/>
          <w:bCs/>
          <w:i w:val="0"/>
          <w:iCs/>
          <w:color w:val="000000"/>
          <w:sz w:val="28"/>
          <w:szCs w:val="28"/>
          <w:u w:val="none" w:color="auto"/>
          <w:shd w:val="clear" w:color="auto" w:fill="FFFFFF"/>
          <w:lang w:eastAsia="ru-RU"/>
        </w:rPr>
        <w:t>«Наши с мамой любимые мультфильмы»</w:t>
      </w:r>
    </w:p>
    <w:p w14:paraId="6E7E9BB3">
      <w:pPr>
        <w:shd w:val="clear" w:color="auto" w:fill="FFFFFF"/>
        <w:spacing w:after="0" w:line="360" w:lineRule="auto"/>
        <w:ind w:firstLine="567"/>
        <w:jc w:val="center"/>
        <w:rPr>
          <w:rFonts w:hint="default" w:ascii="Times New Roman" w:hAnsi="Times New Roman" w:cs="Times New Roman" w:eastAsiaTheme="minorEastAsia"/>
          <w:b/>
          <w:bCs/>
          <w:i w:val="0"/>
          <w:iCs/>
          <w:color w:val="000000"/>
          <w:sz w:val="28"/>
          <w:szCs w:val="28"/>
          <w:u w:val="none" w:color="auto"/>
          <w:shd w:val="clear" w:color="auto" w:fill="FFFFFF"/>
          <w:lang w:eastAsia="ru-RU"/>
        </w:rPr>
      </w:pPr>
    </w:p>
    <w:p w14:paraId="4F78E23B">
      <w:pPr>
        <w:shd w:val="clear" w:color="auto" w:fill="FFFFFF"/>
        <w:spacing w:after="0" w:line="360" w:lineRule="auto"/>
        <w:rPr>
          <w:rFonts w:hint="default" w:ascii="Times New Roman" w:hAnsi="Times New Roman" w:cs="Times New Roman" w:eastAsiaTheme="minorEastAsia"/>
          <w:bCs/>
          <w:i w:val="0"/>
          <w:iCs/>
          <w:color w:val="000000"/>
          <w:sz w:val="28"/>
          <w:szCs w:val="28"/>
          <w:u w:val="none" w:color="auto"/>
          <w:shd w:val="clear" w:color="auto" w:fill="FFFFFF"/>
          <w:lang w:eastAsia="ru-RU"/>
        </w:rPr>
      </w:pPr>
      <w:r>
        <w:rPr>
          <w:rFonts w:hint="default" w:ascii="Times New Roman" w:hAnsi="Times New Roman" w:cs="Times New Roman" w:eastAsiaTheme="minorEastAsia"/>
          <w:bCs/>
          <w:i w:val="0"/>
          <w:iCs/>
          <w:color w:val="000000"/>
          <w:sz w:val="28"/>
          <w:szCs w:val="28"/>
          <w:u w:val="none" w:color="auto"/>
          <w:shd w:val="clear" w:color="auto" w:fill="FFFFFF"/>
          <w:lang w:eastAsia="ru-RU"/>
        </w:rPr>
        <w:t xml:space="preserve">      Цель</w:t>
      </w:r>
      <w:r>
        <w:rPr>
          <w:rFonts w:hint="default" w:ascii="Times New Roman" w:hAnsi="Times New Roman" w:cs="Times New Roman" w:eastAsiaTheme="minorEastAsia"/>
          <w:i w:val="0"/>
          <w:iCs/>
          <w:color w:val="000000"/>
          <w:sz w:val="28"/>
          <w:szCs w:val="28"/>
          <w:u w:val="none" w:color="auto"/>
          <w:shd w:val="clear" w:color="auto" w:fill="FFFFFF"/>
          <w:lang w:eastAsia="ru-RU"/>
        </w:rPr>
        <w:t>: повышение интереса к отечественной мультипликации.</w:t>
      </w:r>
      <w:r>
        <w:rPr>
          <w:rFonts w:hint="default" w:ascii="Times New Roman" w:hAnsi="Times New Roman" w:cs="Times New Roman" w:eastAsiaTheme="minorEastAsia"/>
          <w:i w:val="0"/>
          <w:iCs/>
          <w:color w:val="000000"/>
          <w:sz w:val="28"/>
          <w:szCs w:val="28"/>
          <w:u w:val="none" w:color="auto"/>
          <w:lang w:eastAsia="ru-RU"/>
        </w:rPr>
        <w:br w:type="textWrapping"/>
      </w:r>
      <w:r>
        <w:rPr>
          <w:rFonts w:hint="default" w:ascii="Times New Roman" w:hAnsi="Times New Roman" w:cs="Times New Roman" w:eastAsiaTheme="minorEastAsia"/>
          <w:bCs/>
          <w:i w:val="0"/>
          <w:iCs/>
          <w:color w:val="000000"/>
          <w:sz w:val="28"/>
          <w:szCs w:val="28"/>
          <w:u w:val="none" w:color="auto"/>
          <w:shd w:val="clear" w:color="auto" w:fill="FFFFFF"/>
          <w:lang w:eastAsia="ru-RU"/>
        </w:rPr>
        <w:t xml:space="preserve">      </w:t>
      </w:r>
    </w:p>
    <w:p w14:paraId="45C6396A">
      <w:pPr>
        <w:shd w:val="clear" w:color="auto" w:fill="FFFFFF"/>
        <w:spacing w:after="0" w:line="360" w:lineRule="auto"/>
        <w:rPr>
          <w:rFonts w:hint="default" w:ascii="Times New Roman" w:hAnsi="Times New Roman" w:cs="Times New Roman" w:eastAsiaTheme="minorEastAsia"/>
          <w:i w:val="0"/>
          <w:iCs/>
          <w:color w:val="000000"/>
          <w:sz w:val="28"/>
          <w:szCs w:val="28"/>
          <w:u w:val="none" w:color="auto"/>
          <w:shd w:val="clear" w:color="auto" w:fill="FFFFFF"/>
          <w:lang w:eastAsia="ru-RU"/>
        </w:rPr>
      </w:pPr>
      <w:r>
        <w:rPr>
          <w:rFonts w:hint="default" w:ascii="Times New Roman" w:hAnsi="Times New Roman" w:cs="Times New Roman" w:eastAsiaTheme="minorEastAsia"/>
          <w:bCs/>
          <w:i w:val="0"/>
          <w:iCs/>
          <w:color w:val="000000"/>
          <w:sz w:val="28"/>
          <w:szCs w:val="28"/>
          <w:u w:val="none" w:color="auto"/>
          <w:shd w:val="clear" w:color="auto" w:fill="FFFFFF"/>
          <w:lang w:eastAsia="ru-RU"/>
        </w:rPr>
        <w:t>Задачи</w:t>
      </w:r>
      <w:r>
        <w:rPr>
          <w:rFonts w:hint="default" w:ascii="Times New Roman" w:hAnsi="Times New Roman" w:cs="Times New Roman" w:eastAsiaTheme="minorEastAsia"/>
          <w:i w:val="0"/>
          <w:iCs/>
          <w:color w:val="000000"/>
          <w:sz w:val="28"/>
          <w:szCs w:val="28"/>
          <w:u w:val="none" w:color="auto"/>
          <w:shd w:val="clear" w:color="auto" w:fill="FFFFFF"/>
          <w:lang w:eastAsia="ru-RU"/>
        </w:rPr>
        <w:t xml:space="preserve">: </w:t>
      </w:r>
    </w:p>
    <w:p w14:paraId="110A0918">
      <w:pPr>
        <w:shd w:val="clear" w:color="auto" w:fill="FFFFFF"/>
        <w:spacing w:after="0" w:line="360" w:lineRule="auto"/>
        <w:jc w:val="both"/>
        <w:rPr>
          <w:rFonts w:hint="default" w:ascii="Times New Roman" w:hAnsi="Times New Roman" w:cs="Times New Roman" w:eastAsiaTheme="minorEastAsia"/>
          <w:i w:val="0"/>
          <w:iCs/>
          <w:color w:val="000000"/>
          <w:sz w:val="28"/>
          <w:szCs w:val="28"/>
          <w:u w:val="none" w:color="auto"/>
          <w:shd w:val="clear" w:color="auto" w:fill="FFFFFF"/>
          <w:lang w:eastAsia="ru-RU"/>
        </w:rPr>
      </w:pPr>
      <w:r>
        <w:rPr>
          <w:rFonts w:hint="default" w:ascii="Times New Roman" w:hAnsi="Times New Roman" w:cs="Times New Roman" w:eastAsiaTheme="minorEastAsia"/>
          <w:i w:val="0"/>
          <w:iCs/>
          <w:color w:val="000000"/>
          <w:sz w:val="28"/>
          <w:szCs w:val="28"/>
          <w:u w:val="none" w:color="auto"/>
          <w:shd w:val="clear" w:color="auto" w:fill="FFFFFF"/>
          <w:lang w:eastAsia="ru-RU"/>
        </w:rPr>
        <w:t xml:space="preserve">-формирование у детей эстетического восприятия мультфильмов; </w:t>
      </w:r>
    </w:p>
    <w:p w14:paraId="14ED7BA0">
      <w:pPr>
        <w:shd w:val="clear" w:color="auto" w:fill="FFFFFF"/>
        <w:spacing w:after="0" w:line="360" w:lineRule="auto"/>
        <w:jc w:val="both"/>
        <w:rPr>
          <w:rFonts w:hint="default" w:ascii="Times New Roman" w:hAnsi="Times New Roman" w:cs="Times New Roman" w:eastAsiaTheme="minorEastAsia"/>
          <w:b/>
          <w:bCs/>
          <w:i w:val="0"/>
          <w:iCs/>
          <w:color w:val="000000"/>
          <w:sz w:val="28"/>
          <w:szCs w:val="28"/>
          <w:u w:val="none" w:color="auto"/>
          <w:shd w:val="clear" w:color="auto" w:fill="FFFFFF"/>
          <w:lang w:eastAsia="ru-RU"/>
        </w:rPr>
      </w:pPr>
      <w:r>
        <w:rPr>
          <w:rFonts w:hint="default" w:ascii="Times New Roman" w:hAnsi="Times New Roman" w:cs="Times New Roman" w:eastAsiaTheme="minorEastAsia"/>
          <w:i w:val="0"/>
          <w:iCs/>
          <w:color w:val="000000"/>
          <w:sz w:val="28"/>
          <w:szCs w:val="28"/>
          <w:u w:val="none" w:color="auto"/>
          <w:shd w:val="clear" w:color="auto" w:fill="FFFFFF"/>
          <w:lang w:eastAsia="ru-RU"/>
        </w:rPr>
        <w:t>-формирование первичных  представлений об основных моральных принципах (добро и зло, справедливость и честность, дружба и уважение)  через мультипликационных героев.</w:t>
      </w:r>
    </w:p>
    <w:p w14:paraId="7403C95D">
      <w:pPr>
        <w:shd w:val="clear" w:color="auto" w:fill="FFFFFF"/>
        <w:spacing w:after="0" w:line="360" w:lineRule="auto"/>
        <w:jc w:val="both"/>
        <w:rPr>
          <w:rFonts w:hint="default" w:ascii="Times New Roman" w:hAnsi="Times New Roman" w:cs="Times New Roman" w:eastAsiaTheme="minorEastAsia"/>
          <w:b/>
          <w:bCs/>
          <w:i w:val="0"/>
          <w:iCs/>
          <w:color w:val="000000"/>
          <w:sz w:val="28"/>
          <w:szCs w:val="28"/>
          <w:u w:val="none" w:color="auto"/>
          <w:shd w:val="clear" w:color="auto" w:fill="FFFFFF"/>
          <w:lang w:eastAsia="ru-RU"/>
        </w:rPr>
      </w:pPr>
    </w:p>
    <w:p w14:paraId="3E670C71">
      <w:pPr>
        <w:shd w:val="clear" w:color="auto" w:fill="FFFFFF"/>
        <w:spacing w:after="0" w:line="360" w:lineRule="auto"/>
        <w:jc w:val="both"/>
        <w:rPr>
          <w:rFonts w:hint="default" w:ascii="Times New Roman" w:hAnsi="Times New Roman" w:eastAsia="Times New Roman" w:cs="Times New Roman"/>
          <w:bCs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bCs/>
          <w:i w:val="0"/>
          <w:iCs/>
          <w:sz w:val="28"/>
          <w:szCs w:val="28"/>
          <w:u w:val="none" w:color="auto"/>
          <w:lang w:eastAsia="ru-RU"/>
        </w:rPr>
        <w:t>ХОД МЕРОПРИЯТИЯ:</w:t>
      </w:r>
    </w:p>
    <w:p w14:paraId="3FA6591D">
      <w:pPr>
        <w:shd w:val="clear" w:color="auto" w:fill="FFFFFF"/>
        <w:spacing w:after="0" w:line="360" w:lineRule="auto"/>
        <w:jc w:val="both"/>
        <w:rPr>
          <w:rFonts w:hint="default" w:ascii="Times New Roman" w:hAnsi="Times New Roman" w:eastAsia="Times New Roman" w:cs="Times New Roman"/>
          <w:bCs/>
          <w:i w:val="0"/>
          <w:iCs/>
          <w:sz w:val="28"/>
          <w:szCs w:val="28"/>
          <w:u w:val="none" w:color="auto"/>
          <w:lang w:eastAsia="ru-RU"/>
        </w:rPr>
      </w:pPr>
    </w:p>
    <w:p w14:paraId="7C02749D">
      <w:pPr>
        <w:shd w:val="clear" w:color="auto" w:fill="FFFFFF"/>
        <w:spacing w:after="0" w:line="360" w:lineRule="auto"/>
        <w:jc w:val="both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  <w:t>Ведущий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: Здравствуйте, дорогие друзья. Сегодня у нас необычный праздник, мы его посвящаем любимым мультфильмам из маминого детства! Вы любите мультфильмы? А какие у вас самые любимые?  (отвечают по очереди).</w:t>
      </w:r>
    </w:p>
    <w:p w14:paraId="40EB2D17">
      <w:pPr>
        <w:shd w:val="clear" w:color="auto" w:fill="FFFFFF"/>
        <w:spacing w:after="0" w:line="360" w:lineRule="auto"/>
        <w:jc w:val="both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-Ребята, слово «мультипликация» означает «множество картинок». Ведь для того, чтобы нарисовать небольшой мультфильм, художник рисует сначала много-много картинок – кадров. Современные мультфильмы чаще называют анимацией. Это слово означает «Оживление». Нарисованные картинки как бы оживают.</w:t>
      </w:r>
    </w:p>
    <w:p w14:paraId="16B31D70">
      <w:pPr>
        <w:shd w:val="clear" w:color="auto" w:fill="FFFFFF"/>
        <w:spacing w:after="0" w:line="360" w:lineRule="auto"/>
        <w:jc w:val="both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А сейчас мы узнаем, насколько хорошо вы теперь знаете мультфильмы из маминого детства. Для того, чтобы было интереснее, разделимся на две команды мальчиков и девочек. Придумайте название команд.</w:t>
      </w:r>
    </w:p>
    <w:p w14:paraId="22662461">
      <w:pPr>
        <w:shd w:val="clear" w:color="auto" w:fill="FFFFFF"/>
        <w:spacing w:after="0" w:line="360" w:lineRule="auto"/>
        <w:jc w:val="both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-Я буду задавать вопросы, за каждый правильный ответ команда получает жетон. В конце нашей викторины мы посчитаем жетоны и узнаем, какая команда стала победителем.</w:t>
      </w:r>
    </w:p>
    <w:p w14:paraId="209132F8">
      <w:pPr>
        <w:shd w:val="clear" w:color="auto" w:fill="FFFFFF"/>
        <w:spacing w:after="0" w:line="360" w:lineRule="auto"/>
        <w:jc w:val="both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Итак, отправляемся в страну мультфильмов!</w:t>
      </w:r>
    </w:p>
    <w:p w14:paraId="669F8598">
      <w:pPr>
        <w:shd w:val="clear" w:color="auto" w:fill="FFFFFF"/>
        <w:spacing w:after="0" w:line="360" w:lineRule="auto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1. Кто поднимался на воздушном шарике за медом? (</w:t>
      </w:r>
      <w:r>
        <w:rPr>
          <w:rFonts w:hint="default" w:ascii="Times New Roman" w:hAnsi="Times New Roman" w:eastAsia="Times New Roman" w:cs="Times New Roman"/>
          <w:b/>
          <w:i w:val="0"/>
          <w:iCs/>
          <w:sz w:val="28"/>
          <w:szCs w:val="28"/>
          <w:u w:val="none" w:color="auto"/>
          <w:lang w:eastAsia="ru-RU"/>
        </w:rPr>
        <w:t>Винни Пух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).</w:t>
      </w:r>
    </w:p>
    <w:p w14:paraId="180CBA09">
      <w:pPr>
        <w:shd w:val="clear" w:color="auto" w:fill="FFFFFF"/>
        <w:spacing w:after="0" w:line="360" w:lineRule="auto"/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2. Вспомните, как называется мультфильм про паровозик, который любил цветы? </w:t>
      </w:r>
      <w:r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  <w:t>(«Паровозик из Ромашково»).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br w:type="textWrapping"/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3. Кто, сидя на крыше вагона, играл на гармошке? </w:t>
      </w:r>
      <w:r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  <w:t>(Крокодил Гена).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br w:type="textWrapping"/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4. Кто в мультфильме «Ну, погоди!» выпал из вагона, а кто поехал дальше? </w:t>
      </w:r>
      <w:r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  <w:t>(Волк выпал из вагона, а заяц поехал дальше).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br w:type="textWrapping"/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5. Какой кот любит ездить на велосипеде и поет об этом? </w:t>
      </w:r>
      <w:r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  <w:t>(Кот Леопольд).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br w:type="textWrapping"/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6. Куда поехал отдыхать лев Бонифаций на каникулы? </w:t>
      </w:r>
      <w:r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  <w:t>(В Африку).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br w:type="textWrapping"/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7. Кто попал в нашу страну в коробке с апельсинами? </w:t>
      </w:r>
      <w:r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  <w:t>(Чебурашка).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br w:type="textWrapping"/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8. Кто никогда не был на Таити, а всех спрашивал: «Вы были на Таити?» </w:t>
      </w:r>
      <w:r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  <w:t>(Попугай Кеша).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br w:type="textWrapping"/>
      </w:r>
      <w:r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  <w:t>Ведущий: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 xml:space="preserve"> Отлично! Молодцы! А сейчас мы с вами попробуем изобразить звуки, которые встречаются в мультфильмах. Выполняйте действия, которые я буду называть: хлоп-хлоп (хлопают), топ-топ (топают); тук-тук (стучат по стульям); так-так (кто как сообразит),шлеп-шлеп, ширк-ширк, хлоп-хлоп, тук-тук, раз-два, три-четыре, руки шире, ноги шире, повернули голову, посмотрели на соседа, улыбнулись, повернулись и опять: топ-топ, тук-тук, хлоп-хлоп-хлоп .</w:t>
      </w:r>
    </w:p>
    <w:p w14:paraId="38E08AEC">
      <w:pPr>
        <w:shd w:val="clear" w:color="auto" w:fill="FFFFFF"/>
        <w:spacing w:after="0" w:line="360" w:lineRule="auto"/>
        <w:jc w:val="both"/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  <w:t xml:space="preserve">Ведущий: 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Наше путешествие продолжается!</w:t>
      </w:r>
    </w:p>
    <w:p w14:paraId="4C2AD38A">
      <w:pPr>
        <w:shd w:val="clear" w:color="auto" w:fill="FFFFFF"/>
        <w:spacing w:after="0" w:line="360" w:lineRule="auto"/>
        <w:rPr>
          <w:rFonts w:hint="default" w:ascii="Times New Roman" w:hAnsi="Times New Roman" w:eastAsia="Times New Roman" w:cs="Times New Roman"/>
          <w:b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1. В каком мультфильме принцесса убежала с трубадуром? (</w:t>
      </w:r>
      <w:r>
        <w:rPr>
          <w:rFonts w:hint="default" w:ascii="Times New Roman" w:hAnsi="Times New Roman" w:eastAsia="Times New Roman" w:cs="Times New Roman"/>
          <w:b/>
          <w:i w:val="0"/>
          <w:iCs/>
          <w:sz w:val="28"/>
          <w:szCs w:val="28"/>
          <w:u w:val="none" w:color="auto"/>
          <w:lang w:eastAsia="ru-RU"/>
        </w:rPr>
        <w:t>Бременские музыканты.)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br w:type="textWrapping"/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2. Что такое Чунга-Чанга? </w:t>
      </w:r>
      <w:r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  <w:t>(Остров).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br w:type="textWrapping"/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3. Чем стала для зайца в мультфильме обычная палочка? </w:t>
      </w:r>
      <w:r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  <w:t>(Выручалочкой).</w:t>
      </w:r>
    </w:p>
    <w:p w14:paraId="2CE49479">
      <w:pPr>
        <w:shd w:val="clear" w:color="auto" w:fill="FFFFFF"/>
        <w:spacing w:after="0" w:line="360" w:lineRule="auto"/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bCs/>
          <w:i w:val="0"/>
          <w:iCs/>
          <w:sz w:val="28"/>
          <w:szCs w:val="28"/>
          <w:u w:val="none" w:color="auto"/>
          <w:lang w:eastAsia="ru-RU"/>
        </w:rPr>
        <w:t>4.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 xml:space="preserve"> Кто помог Дюймовочке убежать от мыши и крота?(</w:t>
      </w:r>
      <w:r>
        <w:rPr>
          <w:rFonts w:hint="default" w:ascii="Times New Roman" w:hAnsi="Times New Roman" w:eastAsia="Times New Roman" w:cs="Times New Roman"/>
          <w:b/>
          <w:i w:val="0"/>
          <w:iCs/>
          <w:sz w:val="28"/>
          <w:szCs w:val="28"/>
          <w:u w:val="none" w:color="auto"/>
          <w:lang w:eastAsia="ru-RU"/>
        </w:rPr>
        <w:t>Ласточка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).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br w:type="textWrapping"/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5. Кому на день рождения подарили его же собственный хвост? </w:t>
      </w:r>
      <w:r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  <w:t>(Ослику Иа).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br w:type="textWrapping"/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6. В каком мультфильме вручают черную метку? </w:t>
      </w:r>
      <w:r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  <w:t>(«Остров сокровищ»).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br w:type="textWrapping"/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7. Чьи подружки — пиявки да лягушки? </w:t>
      </w:r>
      <w:r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  <w:t>(Водяного).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br w:type="textWrapping"/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8. Кто равен 5-ти мартышкам, или 2-м слонам, или 38-ми попугаям? </w:t>
      </w:r>
      <w:r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  <w:t>(Удав).</w:t>
      </w:r>
    </w:p>
    <w:p w14:paraId="4A3236F1">
      <w:pPr>
        <w:shd w:val="clear" w:color="auto" w:fill="FFFFFF"/>
        <w:spacing w:after="0" w:line="360" w:lineRule="auto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</w:p>
    <w:p w14:paraId="3D0CCA65">
      <w:pPr>
        <w:shd w:val="clear" w:color="auto" w:fill="FFFFFF"/>
        <w:spacing w:after="0" w:line="360" w:lineRule="auto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b/>
          <w:i w:val="0"/>
          <w:iCs/>
          <w:sz w:val="28"/>
          <w:szCs w:val="28"/>
          <w:u w:val="none" w:color="auto"/>
          <w:lang w:eastAsia="ru-RU"/>
        </w:rPr>
        <w:t xml:space="preserve">Ведущий: 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Все внимание на экран. Смотрим на картинку и угадываем мультфильм.</w:t>
      </w:r>
    </w:p>
    <w:p w14:paraId="529270E5">
      <w:pPr>
        <w:shd w:val="clear" w:color="auto" w:fill="FFFFFF"/>
        <w:spacing w:after="0" w:line="360" w:lineRule="auto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</w:p>
    <w:p w14:paraId="14C74DF6">
      <w:pPr>
        <w:shd w:val="clear" w:color="auto" w:fill="FFFFFF"/>
        <w:spacing w:after="0" w:line="360" w:lineRule="auto"/>
        <w:rPr>
          <w:rFonts w:hint="default" w:ascii="Times New Roman" w:hAnsi="Times New Roman" w:eastAsia="Times New Roman" w:cs="Times New Roman"/>
          <w:b/>
          <w:i w:val="0"/>
          <w:iCs/>
          <w:sz w:val="28"/>
          <w:szCs w:val="28"/>
          <w:u w:val="none" w:color="auto"/>
          <w:lang w:eastAsia="ru-RU"/>
        </w:rPr>
      </w:pPr>
    </w:p>
    <w:p w14:paraId="59CAE3FB">
      <w:pPr>
        <w:shd w:val="clear" w:color="auto" w:fill="FFFFFF"/>
        <w:spacing w:after="0" w:line="360" w:lineRule="auto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drawing>
          <wp:inline distT="0" distB="0" distL="0" distR="0">
            <wp:extent cx="2355850" cy="2355850"/>
            <wp:effectExtent l="0" t="0" r="0" b="0"/>
            <wp:docPr id="9" name="Рисунок 9" descr="C:\Users\Acer\Documents\осень\праздник мультфильмов\попугай ке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Acer\Documents\осень\праздник мультфильмов\попугай кеш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6175" cy="235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drawing>
          <wp:inline distT="0" distB="0" distL="0" distR="0">
            <wp:extent cx="2620010" cy="2294255"/>
            <wp:effectExtent l="0" t="0" r="0" b="0"/>
            <wp:docPr id="10" name="Рисунок 10" descr="C:\Users\Acer\Documents\осень\праздник мультфильмов\ну,пого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Acer\Documents\осень\праздник мультфильмов\ну,погод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0692" cy="230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drawing>
          <wp:inline distT="0" distB="0" distL="0" distR="0">
            <wp:extent cx="2355850" cy="2493010"/>
            <wp:effectExtent l="0" t="0" r="0" b="0"/>
            <wp:docPr id="11" name="Рисунок 11" descr="C:\Users\Acer\Documents\осень\праздник мультфильмов\мой доды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Acer\Documents\осень\праздник мультфильмов\мой доды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1248" cy="249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drawing>
          <wp:inline distT="0" distB="0" distL="0" distR="0">
            <wp:extent cx="2620010" cy="2484755"/>
            <wp:effectExtent l="0" t="0" r="0" b="0"/>
            <wp:docPr id="12" name="Рисунок 12" descr="C:\Users\Acer\Documents\осень\праздник мультфильмов\матрос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Acer\Documents\осень\праздник мультфильмов\матроскин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4713" cy="249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E1A367">
      <w:pPr>
        <w:shd w:val="clear" w:color="auto" w:fill="FFFFFF"/>
        <w:spacing w:after="0" w:line="360" w:lineRule="auto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drawing>
          <wp:inline distT="0" distB="0" distL="0" distR="0">
            <wp:extent cx="2549525" cy="2320925"/>
            <wp:effectExtent l="0" t="0" r="0" b="0"/>
            <wp:docPr id="14" name="Рисунок 14" descr="C:\Users\Acer\Documents\осень\праздник мультфильмов\кот леополь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Acer\Documents\осень\праздник мультфильмов\кот леопольд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3413" cy="232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drawing>
          <wp:inline distT="0" distB="0" distL="0" distR="0">
            <wp:extent cx="2426335" cy="2320925"/>
            <wp:effectExtent l="0" t="0" r="0" b="0"/>
            <wp:docPr id="16" name="Рисунок 16" descr="C:\Users\Acer\Documents\осень\праздник мультфильмов\в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C:\Users\Acer\Documents\осень\праздник мультфильмов\вин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232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ED42FA">
      <w:pPr>
        <w:shd w:val="clear" w:color="auto" w:fill="FFFFFF"/>
        <w:spacing w:after="0" w:line="360" w:lineRule="auto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</w:p>
    <w:p w14:paraId="795D5594">
      <w:pPr>
        <w:shd w:val="clear" w:color="auto" w:fill="FFFFFF"/>
        <w:spacing w:after="0" w:line="360" w:lineRule="auto"/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  <w:t xml:space="preserve">Ведущий: </w:t>
      </w:r>
      <w:r>
        <w:rPr>
          <w:rFonts w:hint="default" w:ascii="Times New Roman" w:hAnsi="Times New Roman" w:eastAsia="Times New Roman" w:cs="Times New Roman"/>
          <w:bCs/>
          <w:i w:val="0"/>
          <w:iCs/>
          <w:sz w:val="28"/>
          <w:szCs w:val="28"/>
          <w:u w:val="none" w:color="auto"/>
          <w:lang w:eastAsia="ru-RU"/>
        </w:rPr>
        <w:t>Едем дальше! Вспоминаем имена героев мультфильмов!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br w:type="textWrapping"/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1. Назовите космического пирата из мультфильма «Тайна третьей планеты». </w:t>
      </w:r>
      <w:r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  <w:t>(Весельчак У).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br w:type="textWrapping"/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2. Как зовут владельца волшебной лампы? </w:t>
      </w:r>
      <w:r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  <w:t>(Аладдин).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br w:type="textWrapping"/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3. Как звали доктора, лечившего гоголем-моголем и шоколадом?</w:t>
      </w:r>
      <w:r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  <w:t> (Айболит).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br w:type="textWrapping"/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4. Как звали самого маленького гнома? </w:t>
      </w:r>
      <w:r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  <w:t>(Вася).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br w:type="textWrapping"/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5. Кого приглашали копать картошку? </w:t>
      </w:r>
      <w:r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  <w:t>(Антошку).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br w:type="textWrapping"/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7. Назовите имя самого известного домовенка. </w:t>
      </w:r>
      <w:r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  <w:t>(Кузя).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br w:type="textWrapping"/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8. Как звали кота, который учил Дядю Федора правильно есть бутерброд? (</w:t>
      </w:r>
      <w:r>
        <w:rPr>
          <w:rFonts w:hint="default" w:ascii="Times New Roman" w:hAnsi="Times New Roman" w:eastAsia="Times New Roman" w:cs="Times New Roman"/>
          <w:b/>
          <w:i w:val="0"/>
          <w:iCs/>
          <w:sz w:val="28"/>
          <w:szCs w:val="28"/>
          <w:u w:val="none" w:color="auto"/>
          <w:lang w:eastAsia="ru-RU"/>
        </w:rPr>
        <w:t>Матроскин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).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br w:type="textWrapping"/>
      </w:r>
      <w:r>
        <w:rPr>
          <w:rFonts w:hint="default" w:ascii="Times New Roman" w:hAnsi="Times New Roman" w:eastAsia="Times New Roman" w:cs="Times New Roman"/>
          <w:b/>
          <w:i w:val="0"/>
          <w:iCs/>
          <w:sz w:val="28"/>
          <w:szCs w:val="28"/>
          <w:u w:val="none" w:color="auto"/>
          <w:lang w:eastAsia="ru-RU"/>
        </w:rPr>
        <w:t>Ведущий:</w:t>
      </w:r>
      <w:r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  <w:t xml:space="preserve"> 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В каждом мультфильме есть добрые замечательные песни. Сейчас мы узнаем, знаете ли вы эти песни…</w:t>
      </w:r>
    </w:p>
    <w:p w14:paraId="513F7706">
      <w:pPr>
        <w:shd w:val="clear" w:color="auto" w:fill="FFFFFF"/>
        <w:spacing w:after="0" w:line="360" w:lineRule="auto"/>
        <w:rPr>
          <w:rFonts w:hint="default" w:ascii="Times New Roman" w:hAnsi="Times New Roman" w:cs="Times New Roman" w:eastAsiaTheme="minorEastAsia"/>
          <w:i w:val="0"/>
          <w:iCs/>
          <w:color w:val="000000"/>
          <w:sz w:val="28"/>
          <w:szCs w:val="28"/>
          <w:u w:val="none" w:color="auto"/>
          <w:shd w:val="clear" w:color="auto" w:fill="FFFFFF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Включается фрагмент песни из мультфильма (на выбор), дети угадывают. За каждый правильный ответ команды получают жетоны.</w:t>
      </w:r>
      <w:r>
        <w:rPr>
          <w:rFonts w:hint="default" w:ascii="Times New Roman" w:hAnsi="Times New Roman" w:cs="Times New Roman" w:eastAsiaTheme="minorEastAsia"/>
          <w:i w:val="0"/>
          <w:iCs/>
          <w:color w:val="000000"/>
          <w:sz w:val="28"/>
          <w:szCs w:val="28"/>
          <w:u w:val="none" w:color="auto"/>
          <w:lang w:eastAsia="ru-RU"/>
        </w:rPr>
        <w:br w:type="textWrapping"/>
      </w:r>
      <w:r>
        <w:rPr>
          <w:rFonts w:hint="default" w:ascii="Times New Roman" w:hAnsi="Times New Roman" w:cs="Times New Roman" w:eastAsiaTheme="minorEastAsia"/>
          <w:i w:val="0"/>
          <w:iCs/>
          <w:color w:val="000000"/>
          <w:sz w:val="28"/>
          <w:szCs w:val="28"/>
          <w:u w:val="none" w:color="auto"/>
          <w:shd w:val="clear" w:color="auto" w:fill="FFFFFF"/>
          <w:lang w:eastAsia="ru-RU"/>
        </w:rPr>
        <w:t>1. «Улыбка» (Крошка Енот)</w:t>
      </w:r>
      <w:r>
        <w:rPr>
          <w:rFonts w:hint="default" w:ascii="Times New Roman" w:hAnsi="Times New Roman" w:cs="Times New Roman" w:eastAsiaTheme="minorEastAsia"/>
          <w:i w:val="0"/>
          <w:iCs/>
          <w:color w:val="000000"/>
          <w:sz w:val="28"/>
          <w:szCs w:val="28"/>
          <w:u w:val="none" w:color="auto"/>
          <w:lang w:eastAsia="ru-RU"/>
        </w:rPr>
        <w:br w:type="textWrapping"/>
      </w:r>
      <w:r>
        <w:rPr>
          <w:rFonts w:hint="default" w:ascii="Times New Roman" w:hAnsi="Times New Roman" w:cs="Times New Roman" w:eastAsiaTheme="minorEastAsia"/>
          <w:i w:val="0"/>
          <w:iCs/>
          <w:color w:val="000000"/>
          <w:sz w:val="28"/>
          <w:szCs w:val="28"/>
          <w:u w:val="none" w:color="auto"/>
          <w:shd w:val="clear" w:color="auto" w:fill="FFFFFF"/>
          <w:lang w:eastAsia="ru-RU"/>
        </w:rPr>
        <w:t>2. «Песенка мамонтёнка» (Мама для мамонтёнка)</w:t>
      </w:r>
      <w:r>
        <w:rPr>
          <w:rFonts w:hint="default" w:ascii="Times New Roman" w:hAnsi="Times New Roman" w:cs="Times New Roman" w:eastAsiaTheme="minorEastAsia"/>
          <w:i w:val="0"/>
          <w:iCs/>
          <w:color w:val="000000"/>
          <w:sz w:val="28"/>
          <w:szCs w:val="28"/>
          <w:u w:val="none" w:color="auto"/>
          <w:lang w:eastAsia="ru-RU"/>
        </w:rPr>
        <w:br w:type="textWrapping"/>
      </w:r>
      <w:r>
        <w:rPr>
          <w:rFonts w:hint="default" w:ascii="Times New Roman" w:hAnsi="Times New Roman" w:cs="Times New Roman" w:eastAsiaTheme="minorEastAsia"/>
          <w:i w:val="0"/>
          <w:iCs/>
          <w:color w:val="000000"/>
          <w:sz w:val="28"/>
          <w:szCs w:val="28"/>
          <w:u w:val="none" w:color="auto"/>
          <w:shd w:val="clear" w:color="auto" w:fill="FFFFFF"/>
          <w:lang w:eastAsia="ru-RU"/>
        </w:rPr>
        <w:t>3. «Песня кота Матроскина» (Трое из Простоквашино)</w:t>
      </w:r>
      <w:r>
        <w:rPr>
          <w:rFonts w:hint="default" w:ascii="Times New Roman" w:hAnsi="Times New Roman" w:cs="Times New Roman" w:eastAsiaTheme="minorEastAsia"/>
          <w:i w:val="0"/>
          <w:iCs/>
          <w:color w:val="000000"/>
          <w:sz w:val="28"/>
          <w:szCs w:val="28"/>
          <w:u w:val="none" w:color="auto"/>
          <w:lang w:eastAsia="ru-RU"/>
        </w:rPr>
        <w:br w:type="textWrapping"/>
      </w:r>
      <w:r>
        <w:rPr>
          <w:rFonts w:hint="default" w:ascii="Times New Roman" w:hAnsi="Times New Roman" w:cs="Times New Roman" w:eastAsiaTheme="minorEastAsia"/>
          <w:i w:val="0"/>
          <w:iCs/>
          <w:color w:val="000000"/>
          <w:sz w:val="28"/>
          <w:szCs w:val="28"/>
          <w:u w:val="none" w:color="auto"/>
          <w:shd w:val="clear" w:color="auto" w:fill="FFFFFF"/>
          <w:lang w:eastAsia="ru-RU"/>
        </w:rPr>
        <w:t>4. «Колыбельная медведицы»(Умка)</w:t>
      </w:r>
      <w:r>
        <w:rPr>
          <w:rFonts w:hint="default" w:ascii="Times New Roman" w:hAnsi="Times New Roman" w:cs="Times New Roman" w:eastAsiaTheme="minorEastAsia"/>
          <w:i w:val="0"/>
          <w:iCs/>
          <w:color w:val="000000"/>
          <w:sz w:val="28"/>
          <w:szCs w:val="28"/>
          <w:u w:val="none" w:color="auto"/>
          <w:lang w:eastAsia="ru-RU"/>
        </w:rPr>
        <w:br w:type="textWrapping"/>
      </w:r>
      <w:r>
        <w:rPr>
          <w:rFonts w:hint="default" w:ascii="Times New Roman" w:hAnsi="Times New Roman" w:cs="Times New Roman" w:eastAsiaTheme="minorEastAsia"/>
          <w:i w:val="0"/>
          <w:iCs/>
          <w:color w:val="000000"/>
          <w:sz w:val="28"/>
          <w:szCs w:val="28"/>
          <w:u w:val="none" w:color="auto"/>
          <w:shd w:val="clear" w:color="auto" w:fill="FFFFFF"/>
          <w:lang w:eastAsia="ru-RU"/>
        </w:rPr>
        <w:t>5. «Хвост за хвост» (Прогулка кота Леопольда)</w:t>
      </w:r>
      <w:r>
        <w:rPr>
          <w:rFonts w:hint="default" w:ascii="Times New Roman" w:hAnsi="Times New Roman" w:cs="Times New Roman" w:eastAsiaTheme="minorEastAsia"/>
          <w:i w:val="0"/>
          <w:iCs/>
          <w:color w:val="000000"/>
          <w:sz w:val="28"/>
          <w:szCs w:val="28"/>
          <w:u w:val="none" w:color="auto"/>
          <w:lang w:eastAsia="ru-RU"/>
        </w:rPr>
        <w:br w:type="textWrapping"/>
      </w:r>
      <w:r>
        <w:rPr>
          <w:rFonts w:hint="default" w:ascii="Times New Roman" w:hAnsi="Times New Roman" w:cs="Times New Roman" w:eastAsiaTheme="minorEastAsia"/>
          <w:i w:val="0"/>
          <w:iCs/>
          <w:color w:val="000000"/>
          <w:sz w:val="28"/>
          <w:szCs w:val="28"/>
          <w:u w:val="none" w:color="auto"/>
          <w:shd w:val="clear" w:color="auto" w:fill="FFFFFF"/>
          <w:lang w:eastAsia="ru-RU"/>
        </w:rPr>
        <w:t>6. «Ничего на свете лучше нету» (Бременские музыканты)</w:t>
      </w:r>
      <w:r>
        <w:rPr>
          <w:rFonts w:hint="default" w:ascii="Times New Roman" w:hAnsi="Times New Roman" w:cs="Times New Roman" w:eastAsiaTheme="minorEastAsia"/>
          <w:i w:val="0"/>
          <w:iCs/>
          <w:color w:val="000000"/>
          <w:sz w:val="28"/>
          <w:szCs w:val="28"/>
          <w:u w:val="none" w:color="auto"/>
          <w:lang w:eastAsia="ru-RU"/>
        </w:rPr>
        <w:br w:type="textWrapping"/>
      </w:r>
      <w:r>
        <w:rPr>
          <w:rFonts w:hint="default" w:ascii="Times New Roman" w:hAnsi="Times New Roman" w:cs="Times New Roman" w:eastAsiaTheme="minorEastAsia"/>
          <w:i w:val="0"/>
          <w:iCs/>
          <w:color w:val="000000"/>
          <w:sz w:val="28"/>
          <w:szCs w:val="28"/>
          <w:u w:val="none" w:color="auto"/>
          <w:shd w:val="clear" w:color="auto" w:fill="FFFFFF"/>
          <w:lang w:eastAsia="ru-RU"/>
        </w:rPr>
        <w:t>7. «Песенка Фунтика» (Фунтик)</w:t>
      </w:r>
      <w:r>
        <w:rPr>
          <w:rFonts w:hint="default" w:ascii="Times New Roman" w:hAnsi="Times New Roman" w:cs="Times New Roman" w:eastAsiaTheme="minorEastAsia"/>
          <w:i w:val="0"/>
          <w:iCs/>
          <w:color w:val="000000"/>
          <w:sz w:val="28"/>
          <w:szCs w:val="28"/>
          <w:u w:val="none" w:color="auto"/>
          <w:lang w:eastAsia="ru-RU"/>
        </w:rPr>
        <w:br w:type="textWrapping"/>
      </w:r>
      <w:r>
        <w:rPr>
          <w:rFonts w:hint="default" w:ascii="Times New Roman" w:hAnsi="Times New Roman" w:cs="Times New Roman" w:eastAsiaTheme="minorEastAsia"/>
          <w:i w:val="0"/>
          <w:iCs/>
          <w:color w:val="000000"/>
          <w:sz w:val="28"/>
          <w:szCs w:val="28"/>
          <w:u w:val="none" w:color="auto"/>
          <w:shd w:val="clear" w:color="auto" w:fill="FFFFFF"/>
          <w:lang w:eastAsia="ru-RU"/>
        </w:rPr>
        <w:t>8. «Песня о лете» (Паровозик из Ромашково)</w:t>
      </w:r>
      <w:r>
        <w:rPr>
          <w:rFonts w:hint="default" w:ascii="Times New Roman" w:hAnsi="Times New Roman" w:cs="Times New Roman" w:eastAsiaTheme="minorEastAsia"/>
          <w:i w:val="0"/>
          <w:iCs/>
          <w:color w:val="000000"/>
          <w:sz w:val="28"/>
          <w:szCs w:val="28"/>
          <w:u w:val="none" w:color="auto"/>
          <w:lang w:eastAsia="ru-RU"/>
        </w:rPr>
        <w:br w:type="textWrapping"/>
      </w:r>
      <w:r>
        <w:rPr>
          <w:rFonts w:hint="default" w:ascii="Times New Roman" w:hAnsi="Times New Roman" w:cs="Times New Roman" w:eastAsiaTheme="minorEastAsia"/>
          <w:i w:val="0"/>
          <w:iCs/>
          <w:color w:val="000000"/>
          <w:sz w:val="28"/>
          <w:szCs w:val="28"/>
          <w:u w:val="none" w:color="auto"/>
          <w:shd w:val="clear" w:color="auto" w:fill="FFFFFF"/>
          <w:lang w:eastAsia="ru-RU"/>
        </w:rPr>
        <w:t>9. «Облака» (Трям! Здравствуйте)</w:t>
      </w:r>
      <w:r>
        <w:rPr>
          <w:rFonts w:hint="default" w:ascii="Times New Roman" w:hAnsi="Times New Roman" w:cs="Times New Roman" w:eastAsiaTheme="minorEastAsia"/>
          <w:i w:val="0"/>
          <w:iCs/>
          <w:color w:val="000000"/>
          <w:sz w:val="28"/>
          <w:szCs w:val="28"/>
          <w:u w:val="none" w:color="auto"/>
          <w:lang w:eastAsia="ru-RU"/>
        </w:rPr>
        <w:br w:type="textWrapping"/>
      </w:r>
      <w:r>
        <w:rPr>
          <w:rFonts w:hint="default" w:ascii="Times New Roman" w:hAnsi="Times New Roman" w:cs="Times New Roman" w:eastAsiaTheme="minorEastAsia"/>
          <w:i w:val="0"/>
          <w:iCs/>
          <w:color w:val="000000"/>
          <w:sz w:val="28"/>
          <w:szCs w:val="28"/>
          <w:u w:val="none" w:color="auto"/>
          <w:shd w:val="clear" w:color="auto" w:fill="FFFFFF"/>
          <w:lang w:eastAsia="ru-RU"/>
        </w:rPr>
        <w:t>10. «Утро начинается, начинается» ( Чучело-мяучело)</w:t>
      </w:r>
      <w:r>
        <w:rPr>
          <w:rFonts w:hint="default" w:ascii="Times New Roman" w:hAnsi="Times New Roman" w:cs="Times New Roman" w:eastAsiaTheme="minorEastAsia"/>
          <w:i w:val="0"/>
          <w:iCs/>
          <w:color w:val="000000"/>
          <w:sz w:val="28"/>
          <w:szCs w:val="28"/>
          <w:u w:val="none" w:color="auto"/>
          <w:lang w:eastAsia="ru-RU"/>
        </w:rPr>
        <w:br w:type="textWrapping"/>
      </w:r>
      <w:r>
        <w:rPr>
          <w:rFonts w:hint="default" w:ascii="Times New Roman" w:hAnsi="Times New Roman" w:cs="Times New Roman" w:eastAsiaTheme="minorEastAsia"/>
          <w:i w:val="0"/>
          <w:iCs/>
          <w:color w:val="000000"/>
          <w:sz w:val="28"/>
          <w:szCs w:val="28"/>
          <w:u w:val="none" w:color="auto"/>
          <w:shd w:val="clear" w:color="auto" w:fill="FFFFFF"/>
          <w:lang w:eastAsia="ru-RU"/>
        </w:rPr>
        <w:t>11. «Кабы не было зимы» (Зима в Простоквашино)</w:t>
      </w:r>
      <w:r>
        <w:rPr>
          <w:rFonts w:hint="default" w:ascii="Times New Roman" w:hAnsi="Times New Roman" w:cs="Times New Roman" w:eastAsiaTheme="minorEastAsia"/>
          <w:i w:val="0"/>
          <w:iCs/>
          <w:color w:val="000000"/>
          <w:sz w:val="28"/>
          <w:szCs w:val="28"/>
          <w:u w:val="none" w:color="auto"/>
          <w:lang w:eastAsia="ru-RU"/>
        </w:rPr>
        <w:br w:type="textWrapping"/>
      </w:r>
      <w:r>
        <w:rPr>
          <w:rFonts w:hint="default" w:ascii="Times New Roman" w:hAnsi="Times New Roman" w:cs="Times New Roman" w:eastAsiaTheme="minorEastAsia"/>
          <w:i w:val="0"/>
          <w:iCs/>
          <w:color w:val="000000"/>
          <w:sz w:val="28"/>
          <w:szCs w:val="28"/>
          <w:u w:val="none" w:color="auto"/>
          <w:shd w:val="clear" w:color="auto" w:fill="FFFFFF"/>
          <w:lang w:eastAsia="ru-RU"/>
        </w:rPr>
        <w:t>12. «Какой чудесный день»( Песенка Мышонка).</w:t>
      </w:r>
    </w:p>
    <w:p w14:paraId="2AA6934A">
      <w:pPr>
        <w:shd w:val="clear" w:color="auto" w:fill="FFFFFF"/>
        <w:spacing w:after="0" w:line="360" w:lineRule="auto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</w:p>
    <w:p w14:paraId="4B37751C">
      <w:pPr>
        <w:shd w:val="clear" w:color="auto" w:fill="FFFFFF"/>
        <w:spacing w:after="0" w:line="360" w:lineRule="auto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Подсчет жетонов. Поздравление победившей команды.</w:t>
      </w:r>
    </w:p>
    <w:p w14:paraId="498FD0ED">
      <w:pPr>
        <w:shd w:val="clear" w:color="auto" w:fill="FFFFFF"/>
        <w:spacing w:after="0" w:line="360" w:lineRule="auto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</w:p>
    <w:p w14:paraId="2EDBDDEA">
      <w:pPr>
        <w:shd w:val="clear" w:color="auto" w:fill="FFFFFF"/>
        <w:spacing w:after="0" w:line="360" w:lineRule="auto"/>
        <w:rPr>
          <w:rFonts w:hint="default" w:ascii="Times New Roman" w:hAnsi="Times New Roman" w:eastAsia="Times New Roman" w:cs="Times New Roman"/>
          <w:b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b/>
          <w:i w:val="0"/>
          <w:iCs/>
          <w:sz w:val="28"/>
          <w:szCs w:val="28"/>
          <w:u w:val="none" w:color="auto"/>
          <w:lang w:eastAsia="ru-RU"/>
        </w:rPr>
        <w:t xml:space="preserve">Ведущий: 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А сейчас у нас веселая разминка. (Дети выходят в зал, звучит песня «Бу-ра-ти-но».  Воспитатель показывает движения под музыку – дети повторяют.)</w:t>
      </w:r>
    </w:p>
    <w:p w14:paraId="39A41107">
      <w:pPr>
        <w:shd w:val="clear" w:color="auto" w:fill="FFFFFF"/>
        <w:spacing w:after="0" w:line="360" w:lineRule="auto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Дети садятся на стульчики.</w:t>
      </w:r>
    </w:p>
    <w:p w14:paraId="481B0EA3">
      <w:pPr>
        <w:shd w:val="clear" w:color="auto" w:fill="FFFFFF"/>
        <w:spacing w:after="0" w:line="360" w:lineRule="auto"/>
        <w:rPr>
          <w:rFonts w:hint="default" w:ascii="Times New Roman" w:hAnsi="Times New Roman" w:eastAsia="Times New Roman" w:cs="Times New Roman"/>
          <w:b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b/>
          <w:i w:val="0"/>
          <w:iCs/>
          <w:sz w:val="28"/>
          <w:szCs w:val="28"/>
          <w:u w:val="none" w:color="auto"/>
          <w:lang w:eastAsia="ru-RU"/>
        </w:rPr>
        <w:t xml:space="preserve">Ведущий: 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И конечная станция нашего путешествия «Мультфильмная». Садимся и смотрим  самый добрый, самый любимый, самый музыкальный  мультик. И подпеваем знакомым песням.</w:t>
      </w:r>
    </w:p>
    <w:p w14:paraId="34B369C3">
      <w:pPr>
        <w:shd w:val="clear" w:color="auto" w:fill="FFFFFF"/>
        <w:spacing w:after="0" w:line="360" w:lineRule="auto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На проекторе демонстрируется мультфильм «Бременские музыканты».</w:t>
      </w:r>
    </w:p>
    <w:p w14:paraId="5E57A788">
      <w:pPr>
        <w:shd w:val="clear" w:color="auto" w:fill="FFFFFF"/>
        <w:spacing w:after="0" w:line="360" w:lineRule="auto"/>
        <w:rPr>
          <w:rFonts w:hint="default" w:ascii="Times New Roman" w:hAnsi="Times New Roman" w:eastAsia="Times New Roman" w:cs="Times New Roman"/>
          <w:b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b/>
          <w:i w:val="0"/>
          <w:iCs/>
          <w:sz w:val="28"/>
          <w:szCs w:val="28"/>
          <w:u w:val="none" w:color="auto"/>
          <w:lang w:eastAsia="ru-RU"/>
        </w:rPr>
        <w:t xml:space="preserve">Ведущий: 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Понравился вам мультфильм? Сегодня, когда вы придете домой, попросите маму включить самый любимый мультфильм ее детства. А завтра нам расскажете, какой мультфильм вы посмотрели вместе с мамой.</w:t>
      </w:r>
    </w:p>
    <w:p w14:paraId="6C165B01">
      <w:pPr>
        <w:shd w:val="clear" w:color="auto" w:fill="FFFFFF"/>
        <w:spacing w:after="0" w:line="360" w:lineRule="auto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</w:p>
    <w:p w14:paraId="270658FD">
      <w:pPr>
        <w:shd w:val="clear" w:color="auto" w:fill="FFFFFF"/>
        <w:spacing w:after="0" w:line="360" w:lineRule="auto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Сценарий подготовлен при помощи материалов с сайтов:</w:t>
      </w:r>
    </w:p>
    <w:p w14:paraId="11656D9A">
      <w:pPr>
        <w:shd w:val="clear" w:color="auto" w:fill="FFFFFF"/>
        <w:spacing w:after="0" w:line="360" w:lineRule="auto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 xml:space="preserve">1 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fldChar w:fldCharType="begin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instrText xml:space="preserve"> HYPERLINK "http://www.maam.ru" </w:instrTex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fldChar w:fldCharType="separate"/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val="en-US" w:eastAsia="ru-RU"/>
        </w:rPr>
        <w:t>www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.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val="en-US" w:eastAsia="ru-RU"/>
        </w:rPr>
        <w:t>maam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.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val="en-US" w:eastAsia="ru-RU"/>
        </w:rPr>
        <w:t>ru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val="en-US" w:eastAsia="ru-RU"/>
        </w:rPr>
        <w:fldChar w:fldCharType="end"/>
      </w:r>
    </w:p>
    <w:p w14:paraId="593A19FB">
      <w:pPr>
        <w:shd w:val="clear" w:color="auto" w:fill="FFFFFF"/>
        <w:spacing w:after="0" w:line="360" w:lineRule="auto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 xml:space="preserve">2 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fldChar w:fldCharType="begin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instrText xml:space="preserve"> HYPERLINK "http://www.nsportal.ru" </w:instrTex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fldChar w:fldCharType="separate"/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val="en-US" w:eastAsia="ru-RU"/>
        </w:rPr>
        <w:t>www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.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val="en-US" w:eastAsia="ru-RU"/>
        </w:rPr>
        <w:t>nsportal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.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val="en-US" w:eastAsia="ru-RU"/>
        </w:rPr>
        <w:t>ru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val="en-US" w:eastAsia="ru-RU"/>
        </w:rPr>
        <w:fldChar w:fldCharType="end"/>
      </w:r>
    </w:p>
    <w:p w14:paraId="025036FA">
      <w:pPr>
        <w:shd w:val="clear" w:color="auto" w:fill="FFFFFF"/>
        <w:spacing w:after="0" w:line="360" w:lineRule="auto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 xml:space="preserve">3 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fldChar w:fldCharType="begin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instrText xml:space="preserve"> HYPERLINK "http://www.audiopoisk.ru" </w:instrTex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fldChar w:fldCharType="separate"/>
      </w:r>
      <w:r>
        <w:rPr>
          <w:rStyle w:val="6"/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val="en-US" w:eastAsia="ru-RU"/>
        </w:rPr>
        <w:t>www</w:t>
      </w:r>
      <w:r>
        <w:rPr>
          <w:rStyle w:val="6"/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.</w:t>
      </w:r>
      <w:r>
        <w:rPr>
          <w:rStyle w:val="6"/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val="en-US" w:eastAsia="ru-RU"/>
        </w:rPr>
        <w:t>audiopoisk</w:t>
      </w:r>
      <w:r>
        <w:rPr>
          <w:rStyle w:val="6"/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.</w:t>
      </w:r>
      <w:r>
        <w:rPr>
          <w:rStyle w:val="6"/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val="en-US" w:eastAsia="ru-RU"/>
        </w:rPr>
        <w:t>ru</w:t>
      </w:r>
      <w:r>
        <w:rPr>
          <w:rStyle w:val="6"/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val="en-US" w:eastAsia="ru-RU"/>
        </w:rPr>
        <w:fldChar w:fldCharType="end"/>
      </w:r>
    </w:p>
    <w:p w14:paraId="77DFF890">
      <w:pPr>
        <w:shd w:val="clear" w:color="auto" w:fill="FFFFFF"/>
        <w:spacing w:after="0" w:line="360" w:lineRule="auto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</w:p>
    <w:p w14:paraId="06F1BE40">
      <w:pPr>
        <w:spacing w:line="360" w:lineRule="auto"/>
        <w:jc w:val="right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3EE07697">
      <w:pPr>
        <w:spacing w:line="360" w:lineRule="auto"/>
        <w:jc w:val="right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1C3E2045">
      <w:pPr>
        <w:spacing w:line="360" w:lineRule="auto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25B7AEE8">
      <w:pPr>
        <w:spacing w:line="360" w:lineRule="auto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373D65C1">
      <w:pPr>
        <w:spacing w:line="360" w:lineRule="auto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41005D8F">
      <w:pPr>
        <w:spacing w:line="360" w:lineRule="auto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720E4258">
      <w:pPr>
        <w:spacing w:line="360" w:lineRule="auto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629A69A7">
      <w:pPr>
        <w:spacing w:line="360" w:lineRule="auto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006D5EC9">
      <w:pPr>
        <w:spacing w:line="360" w:lineRule="auto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085CF15E">
      <w:pPr>
        <w:spacing w:line="360" w:lineRule="auto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3C19D7DD">
      <w:pPr>
        <w:spacing w:line="360" w:lineRule="auto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04809FFA">
      <w:pPr>
        <w:spacing w:line="360" w:lineRule="auto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07033C25">
      <w:pPr>
        <w:spacing w:line="360" w:lineRule="auto"/>
        <w:jc w:val="right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  <w:t>Приложение 4</w:t>
      </w:r>
    </w:p>
    <w:p w14:paraId="7F371C6F">
      <w:pPr>
        <w:shd w:val="clear" w:color="auto" w:fill="FFFFFE"/>
        <w:spacing w:after="0" w:line="360" w:lineRule="auto"/>
        <w:jc w:val="center"/>
        <w:textAlignment w:val="baseline"/>
        <w:outlineLvl w:val="1"/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  <w:t xml:space="preserve">Материал для рассказа воспитателя </w:t>
      </w:r>
    </w:p>
    <w:p w14:paraId="7078F629">
      <w:pPr>
        <w:shd w:val="clear" w:color="auto" w:fill="FFFFFE"/>
        <w:spacing w:after="0" w:line="360" w:lineRule="auto"/>
        <w:jc w:val="center"/>
        <w:textAlignment w:val="baseline"/>
        <w:outlineLvl w:val="1"/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  <w:t>«Как делают мультфильмы»</w:t>
      </w:r>
    </w:p>
    <w:p w14:paraId="52B7E32D">
      <w:pPr>
        <w:shd w:val="clear" w:color="auto" w:fill="FFFFFE"/>
        <w:spacing w:after="0" w:line="360" w:lineRule="auto"/>
        <w:jc w:val="both"/>
        <w:textAlignment w:val="baseline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 xml:space="preserve">     Не помню точно, в каком возрасте я впервые увидела мультфильм, но помню, что очень долго я верила в то, что мультяшные герои  абсолютно реальные и что они живут в телевизоре. Мне тогда очень хотелось разобрать телевизор и достать их оттуда.</w:t>
      </w:r>
    </w:p>
    <w:p w14:paraId="490CA45D">
      <w:pPr>
        <w:shd w:val="clear" w:color="auto" w:fill="FFFFFE"/>
        <w:spacing w:after="0" w:line="360" w:lineRule="auto"/>
        <w:jc w:val="both"/>
        <w:textAlignment w:val="baseline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 xml:space="preserve">     Немного повзрослев, я поняла, что их там нет, родители мне рассказали, что мультфильмы делают художники-мультипликаторы, но как делают мультфильмы, мне так до конца было не понятно. В те времена в магазинах продавали детскую игрушечную кинокамеру с мультфильмом. Крутишь ручку и в камере видишь мультик. Помню, как мы с другом разобрали эту камеру, вытащили плёнку. Вот тут-то нам и стало ясно, как это происходит. Камеру собрать мы, естественно не смогли, зато узнали тайну – как происходит это необыкновенное чудо.</w:t>
      </w:r>
    </w:p>
    <w:p w14:paraId="54270733">
      <w:pPr>
        <w:shd w:val="clear" w:color="auto" w:fill="FFFFFE"/>
        <w:spacing w:after="168" w:line="360" w:lineRule="auto"/>
        <w:jc w:val="both"/>
        <w:textAlignment w:val="baseline"/>
        <w:outlineLvl w:val="2"/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</w:pPr>
    </w:p>
    <w:p w14:paraId="342A3934">
      <w:pPr>
        <w:shd w:val="clear" w:color="auto" w:fill="FFFFFE"/>
        <w:spacing w:after="168" w:line="360" w:lineRule="auto"/>
        <w:jc w:val="both"/>
        <w:textAlignment w:val="baseline"/>
        <w:outlineLvl w:val="2"/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</w:pPr>
    </w:p>
    <w:p w14:paraId="25EF6DD4">
      <w:pPr>
        <w:shd w:val="clear" w:color="auto" w:fill="FFFFFE"/>
        <w:spacing w:after="168" w:line="360" w:lineRule="auto"/>
        <w:jc w:val="both"/>
        <w:textAlignment w:val="baseline"/>
        <w:outlineLvl w:val="2"/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</w:pPr>
    </w:p>
    <w:p w14:paraId="5C13CA86">
      <w:pPr>
        <w:shd w:val="clear" w:color="auto" w:fill="FFFFFE"/>
        <w:spacing w:after="168" w:line="360" w:lineRule="auto"/>
        <w:jc w:val="both"/>
        <w:textAlignment w:val="baseline"/>
        <w:outlineLvl w:val="2"/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</w:pPr>
    </w:p>
    <w:p w14:paraId="4BFB8657">
      <w:pPr>
        <w:shd w:val="clear" w:color="auto" w:fill="FFFFFE"/>
        <w:spacing w:after="168" w:line="360" w:lineRule="auto"/>
        <w:jc w:val="both"/>
        <w:textAlignment w:val="baseline"/>
        <w:outlineLvl w:val="2"/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</w:pPr>
    </w:p>
    <w:p w14:paraId="42E129A4">
      <w:pPr>
        <w:shd w:val="clear" w:color="auto" w:fill="FFFFFE"/>
        <w:spacing w:after="168" w:line="360" w:lineRule="auto"/>
        <w:jc w:val="both"/>
        <w:textAlignment w:val="baseline"/>
        <w:outlineLvl w:val="2"/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</w:pPr>
    </w:p>
    <w:p w14:paraId="60E8AF47">
      <w:pPr>
        <w:shd w:val="clear" w:color="auto" w:fill="FFFFFE"/>
        <w:spacing w:after="168" w:line="360" w:lineRule="auto"/>
        <w:jc w:val="both"/>
        <w:textAlignment w:val="baseline"/>
        <w:outlineLvl w:val="2"/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</w:pPr>
    </w:p>
    <w:p w14:paraId="36E3914B">
      <w:pPr>
        <w:shd w:val="clear" w:color="auto" w:fill="FFFFFE"/>
        <w:spacing w:after="168" w:line="360" w:lineRule="auto"/>
        <w:jc w:val="both"/>
        <w:textAlignment w:val="baseline"/>
        <w:outlineLvl w:val="2"/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</w:pPr>
    </w:p>
    <w:p w14:paraId="4E6735DD">
      <w:pPr>
        <w:shd w:val="clear" w:color="auto" w:fill="FFFFFE"/>
        <w:spacing w:after="168" w:line="360" w:lineRule="auto"/>
        <w:jc w:val="both"/>
        <w:textAlignment w:val="baseline"/>
        <w:outlineLvl w:val="2"/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</w:pPr>
    </w:p>
    <w:p w14:paraId="6A4CB59B">
      <w:pPr>
        <w:shd w:val="clear" w:color="auto" w:fill="FFFFFE"/>
        <w:spacing w:after="168" w:line="360" w:lineRule="auto"/>
        <w:jc w:val="both"/>
        <w:textAlignment w:val="baseline"/>
        <w:outlineLvl w:val="2"/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</w:pPr>
    </w:p>
    <w:p w14:paraId="37BDD4EF">
      <w:pPr>
        <w:shd w:val="clear" w:color="auto" w:fill="FFFFFE"/>
        <w:spacing w:after="168" w:line="360" w:lineRule="auto"/>
        <w:jc w:val="both"/>
        <w:textAlignment w:val="baseline"/>
        <w:outlineLvl w:val="2"/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</w:pPr>
    </w:p>
    <w:p w14:paraId="635B3962">
      <w:pPr>
        <w:shd w:val="clear" w:color="auto" w:fill="FFFFFE"/>
        <w:spacing w:after="168" w:line="360" w:lineRule="auto"/>
        <w:jc w:val="both"/>
        <w:textAlignment w:val="baseline"/>
        <w:outlineLvl w:val="2"/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 w:val="0"/>
          <w:iCs/>
          <w:sz w:val="28"/>
          <w:szCs w:val="28"/>
          <w:u w:val="none" w:color="auto"/>
          <w:lang w:eastAsia="ru-RU"/>
        </w:rPr>
        <w:t>История создания мультфильмов</w:t>
      </w:r>
    </w:p>
    <w:p w14:paraId="79752B6D">
      <w:pPr>
        <w:shd w:val="clear" w:color="auto" w:fill="FFFFFE"/>
        <w:spacing w:after="0" w:line="360" w:lineRule="auto"/>
        <w:jc w:val="both"/>
        <w:textAlignment w:val="baseline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 xml:space="preserve">       Когда появились мультфильмы точно неизвестно. С давних времён люди пытались «оживить» рисунки. Первые упоминания об анимации (оживлении) датированы I  веком до н.э. </w:t>
      </w:r>
    </w:p>
    <w:p w14:paraId="09EE130F">
      <w:pPr>
        <w:shd w:val="clear" w:color="auto" w:fill="FFFFFE"/>
        <w:spacing w:after="0" w:line="360" w:lineRule="auto"/>
        <w:jc w:val="both"/>
        <w:textAlignment w:val="baseline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 xml:space="preserve">     В начале второго тысячелетия н.э. в Китае появились теневые представления. Они очень были похожи на будущие мультфильмы.</w:t>
      </w:r>
    </w:p>
    <w:p w14:paraId="48B5748E">
      <w:pPr>
        <w:shd w:val="clear" w:color="auto" w:fill="FFFFFE"/>
        <w:spacing w:after="0" w:line="360" w:lineRule="auto"/>
        <w:jc w:val="both"/>
        <w:textAlignment w:val="baseline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 xml:space="preserve">      В середине 15 века стали появляться артисты, которые развлекали народ подвижными изображениями, применяя для этого специальные механизмы.</w:t>
      </w:r>
    </w:p>
    <w:p w14:paraId="34612A85">
      <w:pPr>
        <w:shd w:val="clear" w:color="auto" w:fill="FFFFFE"/>
        <w:spacing w:after="0" w:line="360" w:lineRule="auto"/>
        <w:jc w:val="both"/>
        <w:textAlignment w:val="baseline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В конце 17 века А. Кишером был придуман «чародейственный фонарь», который показывал движущееся изображение на стекле.</w:t>
      </w:r>
    </w:p>
    <w:p w14:paraId="5EE1E8F4">
      <w:pPr>
        <w:shd w:val="clear" w:color="auto" w:fill="FFFFFE"/>
        <w:spacing w:after="0" w:line="360" w:lineRule="auto"/>
        <w:jc w:val="both"/>
        <w:textAlignment w:val="baseline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 xml:space="preserve">      В конце 19 века изобретатель из Франции Э. Рейно придумал проектор, в котором использовался принцип последовательной передачи изображений – одно за другим.</w:t>
      </w:r>
    </w:p>
    <w:p w14:paraId="2C9B46D7">
      <w:pPr>
        <w:shd w:val="clear" w:color="auto" w:fill="FFFFFE"/>
        <w:spacing w:after="0" w:line="360" w:lineRule="auto"/>
        <w:jc w:val="both"/>
        <w:textAlignment w:val="baseline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 xml:space="preserve">       В 1906 году, после того, как была изобретена кинокамера, в Америке был сделан первый мультфильм. Автором его был Дж. Блэктон. Ранние мультфильмы были чёрно-белыми и «немыми». Первый мультфильм со звуком создал в 1928 году У. Дисней. Это был мультфильм «Пароход Вили».</w:t>
      </w:r>
    </w:p>
    <w:p w14:paraId="35A1EC83">
      <w:pPr>
        <w:shd w:val="clear" w:color="auto" w:fill="FFFFFE"/>
        <w:spacing w:after="0" w:line="360" w:lineRule="auto"/>
        <w:jc w:val="both"/>
        <w:textAlignment w:val="baseline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 xml:space="preserve">       В нашей стране первый мультипликационный фильм появился в 1924 году.</w:t>
      </w:r>
    </w:p>
    <w:p w14:paraId="3AABC4DD">
      <w:pPr>
        <w:shd w:val="clear" w:color="auto" w:fill="FFFFFE"/>
        <w:spacing w:after="0" w:line="360" w:lineRule="auto"/>
        <w:jc w:val="both"/>
        <w:textAlignment w:val="baseline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 xml:space="preserve">       Создание мультфильма – очень трудоёмкий процесс. Для того, чтобы персонаж сделал простое движение, надо нарисовать около сотни рисунков. А для десятиминутного мультика их надо сделать около 15 тысяч!</w:t>
      </w:r>
    </w:p>
    <w:p w14:paraId="4E9B7CC6">
      <w:pPr>
        <w:shd w:val="clear" w:color="auto" w:fill="FFFFFE"/>
        <w:spacing w:after="0" w:line="360" w:lineRule="auto"/>
        <w:jc w:val="both"/>
        <w:textAlignment w:val="baseline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 xml:space="preserve">        Простейший мультфильм Вы можете сделать сами. Для этого нужно взять толстую тетрадь или блокнот и сделать какой-нибудь рисунок на первой странице. Это может быть, например, простой человечек, который будет двигать руками вверх-вниз. На первой и последней странице у него руки внизу, примерно на средней странице – вверху, а остальные страницы заполните промежуточными положениями. Когда всё готово, запустите быстрое пролистывание страниц – Вы увидите Ваш первый рисованный мультфильм.</w:t>
      </w:r>
    </w:p>
    <w:p w14:paraId="729BF5F1">
      <w:pPr>
        <w:shd w:val="clear" w:color="auto" w:fill="FFFFFE"/>
        <w:spacing w:after="0" w:line="360" w:lineRule="auto"/>
        <w:jc w:val="both"/>
        <w:textAlignment w:val="baseline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 xml:space="preserve">       Существует так же кукольная, 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fldChar w:fldCharType="begin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instrText xml:space="preserve"> HYPERLINK "http://kid-info.ru/detskie-igry-i-zanyatiya/obuchayushhee-video-dlya-detej.html" \t "_blank" \o "Обучающее видео для детей от канала " </w:instrTex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fldChar w:fldCharType="separate"/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пластилиновая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fldChar w:fldCharType="end"/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> и компьютерная (в том числе 3D) анимация.</w:t>
      </w:r>
    </w:p>
    <w:p w14:paraId="6B79329D">
      <w:pPr>
        <w:shd w:val="clear" w:color="auto" w:fill="FFFFFE"/>
        <w:spacing w:after="0" w:line="360" w:lineRule="auto"/>
        <w:jc w:val="both"/>
        <w:textAlignment w:val="baseline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 xml:space="preserve">         Если вы поняли принцип и заинтересовались самостоятельным созданием мультфильма, то Вам потребуется много терпения, цифровой фотоаппарат и компьютер со специальными программами для создания мультфильмов. И, кто знает, может это станет вашим призванием!</w:t>
      </w:r>
    </w:p>
    <w:p w14:paraId="6D6D93B5">
      <w:pPr>
        <w:shd w:val="clear" w:color="auto" w:fill="FFFFFE"/>
        <w:spacing w:after="360" w:line="360" w:lineRule="auto"/>
        <w:textAlignment w:val="baseline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val="en-US"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eastAsia="ru-RU"/>
        </w:rPr>
        <w:t xml:space="preserve"> </w:t>
      </w:r>
    </w:p>
    <w:p w14:paraId="25878A87">
      <w:pPr>
        <w:shd w:val="clear" w:color="auto" w:fill="FFFFFE"/>
        <w:spacing w:after="360" w:line="360" w:lineRule="auto"/>
        <w:textAlignment w:val="baseline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val="en-US" w:eastAsia="ru-RU"/>
        </w:rPr>
      </w:pPr>
    </w:p>
    <w:p w14:paraId="236A26A9">
      <w:pPr>
        <w:shd w:val="clear" w:color="auto" w:fill="FFFFFE"/>
        <w:spacing w:after="360" w:line="360" w:lineRule="auto"/>
        <w:textAlignment w:val="baseline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val="en-US" w:eastAsia="ru-RU"/>
        </w:rPr>
      </w:pPr>
    </w:p>
    <w:p w14:paraId="550E7AF4">
      <w:pPr>
        <w:shd w:val="clear" w:color="auto" w:fill="FFFFFE"/>
        <w:spacing w:after="360" w:line="360" w:lineRule="auto"/>
        <w:textAlignment w:val="baseline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val="en-US" w:eastAsia="ru-RU"/>
        </w:rPr>
      </w:pPr>
    </w:p>
    <w:p w14:paraId="4EAE9A12">
      <w:pPr>
        <w:shd w:val="clear" w:color="auto" w:fill="FFFFFE"/>
        <w:spacing w:after="360" w:line="360" w:lineRule="auto"/>
        <w:textAlignment w:val="baseline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val="en-US" w:eastAsia="ru-RU"/>
        </w:rPr>
      </w:pPr>
    </w:p>
    <w:p w14:paraId="7D582301">
      <w:pPr>
        <w:shd w:val="clear" w:color="auto" w:fill="FFFFFE"/>
        <w:spacing w:after="360" w:line="360" w:lineRule="auto"/>
        <w:textAlignment w:val="baseline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val="en-US" w:eastAsia="ru-RU"/>
        </w:rPr>
      </w:pPr>
    </w:p>
    <w:p w14:paraId="6827D491">
      <w:pPr>
        <w:shd w:val="clear" w:color="auto" w:fill="FFFFFE"/>
        <w:spacing w:after="360" w:line="360" w:lineRule="auto"/>
        <w:textAlignment w:val="baseline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val="en-US" w:eastAsia="ru-RU"/>
        </w:rPr>
      </w:pPr>
    </w:p>
    <w:p w14:paraId="72D07C27">
      <w:pPr>
        <w:shd w:val="clear" w:color="auto" w:fill="FFFFFE"/>
        <w:spacing w:after="360" w:line="360" w:lineRule="auto"/>
        <w:textAlignment w:val="baseline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val="en-US" w:eastAsia="ru-RU"/>
        </w:rPr>
      </w:pPr>
    </w:p>
    <w:p w14:paraId="0AFCAC7D">
      <w:pPr>
        <w:shd w:val="clear" w:color="auto" w:fill="FFFFFE"/>
        <w:spacing w:after="360" w:line="360" w:lineRule="auto"/>
        <w:textAlignment w:val="baseline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val="en-US" w:eastAsia="ru-RU"/>
        </w:rPr>
      </w:pPr>
    </w:p>
    <w:p w14:paraId="7AF7EC7F">
      <w:pPr>
        <w:shd w:val="clear" w:color="auto" w:fill="FFFFFE"/>
        <w:spacing w:after="360" w:line="360" w:lineRule="auto"/>
        <w:textAlignment w:val="baseline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val="en-US" w:eastAsia="ru-RU"/>
        </w:rPr>
      </w:pPr>
    </w:p>
    <w:p w14:paraId="135F95D3">
      <w:pPr>
        <w:shd w:val="clear" w:color="auto" w:fill="FFFFFE"/>
        <w:spacing w:after="360" w:line="360" w:lineRule="auto"/>
        <w:textAlignment w:val="baseline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val="en-US" w:eastAsia="ru-RU"/>
        </w:rPr>
      </w:pPr>
    </w:p>
    <w:p w14:paraId="4F565B2B">
      <w:pPr>
        <w:shd w:val="clear" w:color="auto" w:fill="FFFFFE"/>
        <w:spacing w:after="360" w:line="360" w:lineRule="auto"/>
        <w:textAlignment w:val="baseline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val="en-US" w:eastAsia="ru-RU"/>
        </w:rPr>
      </w:pPr>
    </w:p>
    <w:p w14:paraId="5ED956C8">
      <w:pPr>
        <w:shd w:val="clear" w:color="auto" w:fill="FFFFFE"/>
        <w:spacing w:after="360" w:line="360" w:lineRule="auto"/>
        <w:textAlignment w:val="baseline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val="en-US" w:eastAsia="ru-RU"/>
        </w:rPr>
      </w:pPr>
      <w:bookmarkStart w:id="0" w:name="_GoBack"/>
      <w:bookmarkEnd w:id="0"/>
    </w:p>
    <w:p w14:paraId="16D6BF09">
      <w:pPr>
        <w:shd w:val="clear" w:color="auto" w:fill="FFFFFE"/>
        <w:spacing w:after="360" w:line="360" w:lineRule="auto"/>
        <w:textAlignment w:val="baseline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u w:val="none" w:color="auto"/>
          <w:lang w:val="en-US" w:eastAsia="ru-RU"/>
        </w:rPr>
      </w:pPr>
    </w:p>
    <w:p w14:paraId="7030BE93">
      <w:pPr>
        <w:spacing w:line="360" w:lineRule="auto"/>
        <w:jc w:val="right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  <w:t>Приложение 5</w:t>
      </w:r>
    </w:p>
    <w:p w14:paraId="673EEA75">
      <w:pPr>
        <w:spacing w:line="360" w:lineRule="auto"/>
        <w:jc w:val="center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  <w:t>Некоторые этапы работы над проектом</w:t>
      </w:r>
    </w:p>
    <w:p w14:paraId="5D8571A8">
      <w:pPr>
        <w:spacing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Выставка книг, по которым сняты мультфильмы («Сказки – мультфильмы»)</w:t>
      </w:r>
    </w:p>
    <w:p w14:paraId="71B21D69">
      <w:pPr>
        <w:spacing w:line="360" w:lineRule="auto"/>
        <w:jc w:val="center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  <w:lang w:eastAsia="ru-RU"/>
        </w:rPr>
        <w:drawing>
          <wp:inline distT="0" distB="0" distL="0" distR="0">
            <wp:extent cx="4026535" cy="2734945"/>
            <wp:effectExtent l="19050" t="0" r="0" b="0"/>
            <wp:docPr id="1" name="Рисунок 1" descr="C:\Users\User\Desktop\DSCN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DSCN07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3882" cy="273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4B39B">
      <w:pPr>
        <w:spacing w:after="0" w:line="360" w:lineRule="auto"/>
        <w:jc w:val="center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По страницам книг – мультфильмов (первое личное знакомство детей с книгами – мультфильмами)</w:t>
      </w:r>
    </w:p>
    <w:p w14:paraId="3B7968C7">
      <w:pPr>
        <w:spacing w:line="360" w:lineRule="auto"/>
        <w:jc w:val="center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  <w:lang w:eastAsia="ru-RU"/>
        </w:rPr>
        <w:drawing>
          <wp:inline distT="0" distB="0" distL="0" distR="0">
            <wp:extent cx="4082415" cy="3062605"/>
            <wp:effectExtent l="19050" t="0" r="0" b="0"/>
            <wp:docPr id="2" name="Рисунок 2" descr="C:\Users\User\Desktop\DSCN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DSCN07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0506" cy="306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2D462">
      <w:pPr>
        <w:spacing w:line="360" w:lineRule="auto"/>
        <w:jc w:val="center"/>
        <w:rPr>
          <w:rFonts w:hint="default" w:ascii="Times New Roman" w:hAnsi="Times New Roman" w:eastAsia="Times New Roman" w:cs="Times New Roman"/>
          <w:i w:val="0"/>
          <w:iCs/>
          <w:color w:val="000000"/>
          <w:sz w:val="28"/>
          <w:szCs w:val="28"/>
          <w:u w:val="none" w:color="auto"/>
          <w:lang w:eastAsia="ru-RU"/>
        </w:rPr>
      </w:pPr>
    </w:p>
    <w:p w14:paraId="18A673A4">
      <w:pPr>
        <w:spacing w:line="360" w:lineRule="auto"/>
        <w:jc w:val="center"/>
        <w:rPr>
          <w:rFonts w:hint="default" w:ascii="Times New Roman" w:hAnsi="Times New Roman" w:eastAsia="Times New Roman" w:cs="Times New Roman"/>
          <w:i w:val="0"/>
          <w:iCs/>
          <w:color w:val="000000"/>
          <w:sz w:val="28"/>
          <w:szCs w:val="28"/>
          <w:u w:val="none" w:color="auto"/>
          <w:lang w:eastAsia="ru-RU"/>
        </w:rPr>
      </w:pPr>
    </w:p>
    <w:p w14:paraId="6229C21D">
      <w:pPr>
        <w:spacing w:line="360" w:lineRule="auto"/>
        <w:jc w:val="center"/>
        <w:rPr>
          <w:rFonts w:hint="default" w:ascii="Times New Roman" w:hAnsi="Times New Roman" w:eastAsia="Times New Roman" w:cs="Times New Roman"/>
          <w:i w:val="0"/>
          <w:iCs/>
          <w:color w:val="000000"/>
          <w:sz w:val="28"/>
          <w:szCs w:val="28"/>
          <w:u w:val="none" w:color="auto"/>
          <w:lang w:eastAsia="ru-RU"/>
        </w:rPr>
      </w:pPr>
    </w:p>
    <w:p w14:paraId="435957D1">
      <w:pPr>
        <w:spacing w:line="360" w:lineRule="auto"/>
        <w:jc w:val="center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eastAsia="Times New Roman" w:cs="Times New Roman"/>
          <w:i w:val="0"/>
          <w:iCs/>
          <w:color w:val="000000"/>
          <w:sz w:val="28"/>
          <w:szCs w:val="28"/>
          <w:u w:val="none" w:color="auto"/>
          <w:lang w:eastAsia="ru-RU"/>
        </w:rPr>
        <w:t>«Полистай странички, расскажи мультфильм»</w:t>
      </w:r>
    </w:p>
    <w:p w14:paraId="689750E6">
      <w:pPr>
        <w:shd w:val="clear" w:color="auto" w:fill="FFFFFE"/>
        <w:spacing w:after="360" w:line="360" w:lineRule="auto"/>
        <w:jc w:val="center"/>
        <w:textAlignment w:val="baseline"/>
        <w:rPr>
          <w:rFonts w:hint="default" w:ascii="Times New Roman" w:hAnsi="Times New Roman" w:eastAsia="Times New Roman" w:cs="Times New Roman"/>
          <w:i w:val="0"/>
          <w:iCs/>
          <w:color w:val="333333"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color w:val="333333"/>
          <w:sz w:val="28"/>
          <w:szCs w:val="28"/>
          <w:u w:val="none" w:color="auto"/>
          <w:lang w:eastAsia="ru-RU"/>
        </w:rPr>
        <w:drawing>
          <wp:inline distT="0" distB="0" distL="0" distR="0">
            <wp:extent cx="3943350" cy="2957830"/>
            <wp:effectExtent l="19050" t="0" r="0" b="0"/>
            <wp:docPr id="3" name="Рисунок 3" descr="C:\Users\User\Desktop\DSCN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Desktop\DSCN07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5246" cy="295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094AF">
      <w:pPr>
        <w:shd w:val="clear" w:color="auto" w:fill="FFFFFE"/>
        <w:spacing w:after="360" w:line="360" w:lineRule="auto"/>
        <w:jc w:val="center"/>
        <w:textAlignment w:val="baseline"/>
        <w:rPr>
          <w:rFonts w:hint="default" w:ascii="Times New Roman" w:hAnsi="Times New Roman" w:eastAsia="Times New Roman" w:cs="Times New Roman"/>
          <w:i w:val="0"/>
          <w:iCs/>
          <w:color w:val="333333"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color w:val="333333"/>
          <w:sz w:val="28"/>
          <w:szCs w:val="28"/>
          <w:u w:val="none" w:color="auto"/>
          <w:lang w:eastAsia="ru-RU"/>
        </w:rPr>
        <w:t xml:space="preserve">  Первая встреча в «Мультипликационной гостиной». Вместе с мамами смотрим любимые мультфильмы (из видеотеки любимых мультфильмов родителей воспитанников)</w:t>
      </w:r>
    </w:p>
    <w:p w14:paraId="318C2B9D">
      <w:pPr>
        <w:shd w:val="clear" w:color="auto" w:fill="FFFFFE"/>
        <w:spacing w:after="360" w:line="360" w:lineRule="auto"/>
        <w:jc w:val="center"/>
        <w:textAlignment w:val="baseline"/>
        <w:rPr>
          <w:rFonts w:hint="default" w:ascii="Times New Roman" w:hAnsi="Times New Roman" w:eastAsia="Times New Roman" w:cs="Times New Roman"/>
          <w:i w:val="0"/>
          <w:iCs/>
          <w:color w:val="333333"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color w:val="333333"/>
          <w:sz w:val="28"/>
          <w:szCs w:val="28"/>
          <w:u w:val="none" w:color="auto"/>
          <w:lang w:eastAsia="ru-RU"/>
        </w:rPr>
        <w:drawing>
          <wp:inline distT="0" distB="0" distL="0" distR="0">
            <wp:extent cx="2773680" cy="2080895"/>
            <wp:effectExtent l="19050" t="0" r="7197" b="0"/>
            <wp:docPr id="4" name="Рисунок 4" descr="C:\Users\User\Desktop\DSCN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User\Desktop\DSCN07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4064" cy="208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B5218">
      <w:pPr>
        <w:shd w:val="clear" w:color="auto" w:fill="FFFFFE"/>
        <w:spacing w:after="360" w:line="360" w:lineRule="auto"/>
        <w:jc w:val="center"/>
        <w:textAlignment w:val="baseline"/>
        <w:rPr>
          <w:rFonts w:hint="default" w:ascii="Times New Roman" w:hAnsi="Times New Roman" w:eastAsia="Times New Roman" w:cs="Times New Roman"/>
          <w:i w:val="0"/>
          <w:iCs/>
          <w:color w:val="333333"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color w:val="333333"/>
          <w:sz w:val="28"/>
          <w:szCs w:val="28"/>
          <w:u w:val="none" w:color="auto"/>
          <w:lang w:eastAsia="ru-RU"/>
        </w:rPr>
        <w:drawing>
          <wp:inline distT="0" distB="0" distL="0" distR="0">
            <wp:extent cx="2930525" cy="2198370"/>
            <wp:effectExtent l="19050" t="0" r="3074" b="0"/>
            <wp:docPr id="6" name="Рисунок 6" descr="C:\Users\User\Desktop\DSCN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User\Desktop\DSCN07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0392" cy="219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DC9A6">
      <w:pPr>
        <w:shd w:val="clear" w:color="auto" w:fill="FFFFFE"/>
        <w:spacing w:after="360" w:line="360" w:lineRule="auto"/>
        <w:jc w:val="center"/>
        <w:textAlignment w:val="baseline"/>
        <w:rPr>
          <w:rFonts w:hint="default" w:ascii="Times New Roman" w:hAnsi="Times New Roman" w:eastAsia="Times New Roman" w:cs="Times New Roman"/>
          <w:i w:val="0"/>
          <w:iCs/>
          <w:color w:val="333333"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color w:val="333333"/>
          <w:sz w:val="28"/>
          <w:szCs w:val="28"/>
          <w:u w:val="none" w:color="auto"/>
          <w:lang w:eastAsia="ru-RU"/>
        </w:rPr>
        <w:t>Делимся впечатлениями и мнениями после просмотра мультфильма</w:t>
      </w:r>
    </w:p>
    <w:p w14:paraId="46E4C7BB">
      <w:pPr>
        <w:spacing w:line="360" w:lineRule="auto"/>
        <w:jc w:val="center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  <w:lang w:eastAsia="ru-RU"/>
        </w:rPr>
        <w:drawing>
          <wp:inline distT="0" distB="0" distL="0" distR="0">
            <wp:extent cx="4262755" cy="3197860"/>
            <wp:effectExtent l="19050" t="0" r="4142" b="0"/>
            <wp:docPr id="5" name="Рисунок 5" descr="C:\Users\User\Desktop\DSCN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User\Desktop\DSCN07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9571" cy="319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BA69A">
      <w:pPr>
        <w:shd w:val="clear" w:color="auto" w:fill="FFFFFE"/>
        <w:spacing w:after="360" w:line="360" w:lineRule="auto"/>
        <w:jc w:val="center"/>
        <w:textAlignment w:val="baseline"/>
        <w:rPr>
          <w:rFonts w:hint="default" w:ascii="Times New Roman" w:hAnsi="Times New Roman" w:eastAsia="Times New Roman" w:cs="Times New Roman"/>
          <w:i w:val="0"/>
          <w:iCs/>
          <w:color w:val="333333"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color w:val="333333"/>
          <w:sz w:val="28"/>
          <w:szCs w:val="28"/>
          <w:u w:val="none" w:color="auto"/>
          <w:lang w:eastAsia="ru-RU"/>
        </w:rPr>
        <w:t>«Давайте вылепим новый мультфильм»…</w:t>
      </w:r>
    </w:p>
    <w:p w14:paraId="6CE4F788">
      <w:pPr>
        <w:shd w:val="clear" w:color="auto" w:fill="FFFFFE"/>
        <w:spacing w:after="360" w:line="360" w:lineRule="auto"/>
        <w:jc w:val="center"/>
        <w:textAlignment w:val="baseline"/>
        <w:rPr>
          <w:rFonts w:hint="default" w:ascii="Times New Roman" w:hAnsi="Times New Roman" w:eastAsia="Times New Roman" w:cs="Times New Roman"/>
          <w:i w:val="0"/>
          <w:iCs/>
          <w:color w:val="333333"/>
          <w:sz w:val="28"/>
          <w:szCs w:val="28"/>
          <w:u w:val="none" w:color="auto"/>
          <w:lang w:eastAsia="ru-RU"/>
        </w:rPr>
      </w:pPr>
    </w:p>
    <w:p w14:paraId="437575D9">
      <w:pPr>
        <w:shd w:val="clear" w:color="auto" w:fill="FFFFFE"/>
        <w:spacing w:after="360" w:line="360" w:lineRule="auto"/>
        <w:jc w:val="center"/>
        <w:textAlignment w:val="baseline"/>
        <w:rPr>
          <w:rFonts w:hint="default" w:ascii="Times New Roman" w:hAnsi="Times New Roman" w:eastAsia="Times New Roman" w:cs="Times New Roman"/>
          <w:i w:val="0"/>
          <w:iCs/>
          <w:color w:val="333333"/>
          <w:sz w:val="28"/>
          <w:szCs w:val="28"/>
          <w:u w:val="none" w:color="auto"/>
          <w:lang w:eastAsia="ru-RU"/>
        </w:rPr>
      </w:pPr>
    </w:p>
    <w:p w14:paraId="2B7541DB">
      <w:pPr>
        <w:shd w:val="clear" w:color="auto" w:fill="FFFFFE"/>
        <w:spacing w:after="360" w:line="360" w:lineRule="auto"/>
        <w:textAlignment w:val="baseline"/>
        <w:rPr>
          <w:rFonts w:hint="default" w:ascii="Times New Roman" w:hAnsi="Times New Roman" w:eastAsia="Times New Roman" w:cs="Times New Roman"/>
          <w:i w:val="0"/>
          <w:iCs/>
          <w:color w:val="333333"/>
          <w:sz w:val="28"/>
          <w:szCs w:val="28"/>
          <w:u w:val="none" w:color="auto"/>
          <w:lang w:eastAsia="ru-RU"/>
        </w:rPr>
      </w:pPr>
    </w:p>
    <w:p w14:paraId="047B7CDC">
      <w:pPr>
        <w:shd w:val="clear" w:color="auto" w:fill="FFFFFE"/>
        <w:spacing w:after="360" w:line="360" w:lineRule="auto"/>
        <w:textAlignment w:val="baseline"/>
        <w:rPr>
          <w:rFonts w:hint="default" w:ascii="Times New Roman" w:hAnsi="Times New Roman" w:eastAsia="Times New Roman" w:cs="Times New Roman"/>
          <w:i w:val="0"/>
          <w:iCs/>
          <w:color w:val="333333"/>
          <w:sz w:val="28"/>
          <w:szCs w:val="28"/>
          <w:u w:val="none" w:color="auto"/>
          <w:lang w:eastAsia="ru-RU"/>
        </w:rPr>
      </w:pPr>
    </w:p>
    <w:p w14:paraId="36C79F21">
      <w:pPr>
        <w:shd w:val="clear" w:color="auto" w:fill="FFFFFE"/>
        <w:spacing w:after="360" w:line="360" w:lineRule="auto"/>
        <w:jc w:val="center"/>
        <w:textAlignment w:val="baseline"/>
        <w:rPr>
          <w:rFonts w:hint="default" w:ascii="Times New Roman" w:hAnsi="Times New Roman" w:eastAsia="Times New Roman" w:cs="Times New Roman"/>
          <w:i w:val="0"/>
          <w:iCs/>
          <w:color w:val="333333"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color w:val="333333"/>
          <w:sz w:val="28"/>
          <w:szCs w:val="28"/>
          <w:u w:val="none" w:color="auto"/>
          <w:lang w:eastAsia="ru-RU"/>
        </w:rPr>
        <w:t>«Новая студия мультфильмов представляет»…</w:t>
      </w:r>
    </w:p>
    <w:p w14:paraId="795FB1AD">
      <w:pPr>
        <w:shd w:val="clear" w:color="auto" w:fill="FFFFFE"/>
        <w:spacing w:after="360" w:line="360" w:lineRule="auto"/>
        <w:jc w:val="center"/>
        <w:textAlignment w:val="baseline"/>
        <w:rPr>
          <w:rFonts w:hint="default" w:ascii="Times New Roman" w:hAnsi="Times New Roman" w:eastAsia="Times New Roman" w:cs="Times New Roman"/>
          <w:i w:val="0"/>
          <w:iCs/>
          <w:color w:val="333333"/>
          <w:sz w:val="28"/>
          <w:szCs w:val="28"/>
          <w:u w:val="none" w:color="auto"/>
          <w:lang w:eastAsia="ru-RU"/>
        </w:rPr>
      </w:pPr>
      <w:r>
        <w:rPr>
          <w:rFonts w:hint="default" w:ascii="Times New Roman" w:hAnsi="Times New Roman" w:eastAsia="Times New Roman" w:cs="Times New Roman"/>
          <w:i w:val="0"/>
          <w:iCs/>
          <w:color w:val="333333"/>
          <w:sz w:val="28"/>
          <w:szCs w:val="28"/>
          <w:u w:val="none" w:color="auto"/>
          <w:lang w:eastAsia="ru-RU"/>
        </w:rPr>
        <w:drawing>
          <wp:inline distT="0" distB="0" distL="0" distR="0">
            <wp:extent cx="3582035" cy="2633980"/>
            <wp:effectExtent l="19050" t="0" r="0" b="0"/>
            <wp:docPr id="13" name="Рисунок 13" descr="C:\Users\User\Desktop\Новая папка (2)\S5006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User\Desktop\Новая папка (2)\S50061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6472" cy="263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14A77">
      <w:pPr>
        <w:shd w:val="clear" w:color="auto" w:fill="FFFFFF"/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56964B46">
      <w:pPr>
        <w:shd w:val="clear" w:color="auto" w:fill="FFFFFF"/>
        <w:spacing w:after="0" w:line="360" w:lineRule="auto"/>
        <w:jc w:val="center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eastAsia="Times New Roman" w:cs="Times New Roman"/>
          <w:i w:val="0"/>
          <w:iCs/>
          <w:color w:val="333333"/>
          <w:sz w:val="28"/>
          <w:szCs w:val="28"/>
          <w:u w:val="none" w:color="auto"/>
          <w:lang w:eastAsia="ru-RU"/>
        </w:rPr>
        <w:t xml:space="preserve">Некоторые страницы из </w:t>
      </w:r>
      <w:r>
        <w:rPr>
          <w:rFonts w:hint="default" w:ascii="Times New Roman" w:hAnsi="Times New Roman" w:eastAsia="Times New Roman" w:cs="Times New Roman"/>
          <w:i w:val="0"/>
          <w:iCs/>
          <w:color w:val="000000"/>
          <w:sz w:val="28"/>
          <w:szCs w:val="28"/>
          <w:u w:val="none" w:color="auto"/>
          <w:lang w:eastAsia="ru-RU"/>
        </w:rPr>
        <w:t>книги «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Учимся вместе с героями мультфильмов из маминого детства</w:t>
      </w:r>
      <w:r>
        <w:rPr>
          <w:rFonts w:hint="default" w:ascii="Times New Roman" w:hAnsi="Times New Roman" w:eastAsia="Times New Roman" w:cs="Times New Roman"/>
          <w:i w:val="0"/>
          <w:iCs/>
          <w:color w:val="000000"/>
          <w:sz w:val="28"/>
          <w:szCs w:val="28"/>
          <w:u w:val="none" w:color="auto"/>
          <w:lang w:eastAsia="ru-RU"/>
        </w:rPr>
        <w:t>»</w:t>
      </w:r>
    </w:p>
    <w:p w14:paraId="5FC341C8">
      <w:pPr>
        <w:shd w:val="clear" w:color="auto" w:fill="FFFFFF"/>
        <w:spacing w:after="0" w:line="360" w:lineRule="auto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61D3CC8E">
      <w:pPr>
        <w:shd w:val="clear" w:color="auto" w:fill="FFFFFF"/>
        <w:spacing w:after="0" w:line="360" w:lineRule="auto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eastAsia="Times New Roman" w:cs="Times New Roman"/>
          <w:i w:val="0"/>
          <w:iCs/>
          <w:snapToGrid w:val="0"/>
          <w:color w:val="000000"/>
          <w:w w:val="0"/>
          <w:sz w:val="28"/>
          <w:szCs w:val="28"/>
          <w:u w:val="none" w:color="auto"/>
          <w:shd w:val="clear" w:color="000000" w:fill="000000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  <w:lang w:eastAsia="ru-RU"/>
        </w:rPr>
        <w:drawing>
          <wp:inline distT="0" distB="0" distL="0" distR="0">
            <wp:extent cx="2626995" cy="3806190"/>
            <wp:effectExtent l="19050" t="0" r="1465" b="0"/>
            <wp:docPr id="20" name="Рисунок 2" descr="C:\Users\user\Desktop\на конкурс\2016-04-18 ПРОЕКТ МУЛЬТФИЛЬМЫ\ПРОЕКТ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" descr="C:\Users\user\Desktop\на конкурс\2016-04-18 ПРОЕКТ МУЛЬТФИЛЬМЫ\ПРОЕКТ 0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39073" cy="382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AE3717">
      <w:pPr>
        <w:shd w:val="clear" w:color="auto" w:fill="FFFFFF"/>
        <w:spacing w:after="0" w:line="360" w:lineRule="auto"/>
        <w:jc w:val="center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 xml:space="preserve">                                                 «Грибок-теремок», Артём Плюснин</w:t>
      </w:r>
    </w:p>
    <w:p w14:paraId="1D1203F4">
      <w:pPr>
        <w:shd w:val="clear" w:color="auto" w:fill="FFFFFF"/>
        <w:spacing w:after="0" w:line="360" w:lineRule="auto"/>
        <w:jc w:val="center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  <w:lang w:eastAsia="ru-RU"/>
        </w:rPr>
        <w:drawing>
          <wp:inline distT="0" distB="0" distL="0" distR="0">
            <wp:extent cx="3028950" cy="4159885"/>
            <wp:effectExtent l="590550" t="0" r="571243" b="0"/>
            <wp:docPr id="21" name="Рисунок 3" descr="C:\Users\user\Desktop\на конкурс\2016-04-18 ПРОЕКТ МУЛЬТФИЛЬМЫ\ПРОЕКТ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3" descr="C:\Users\user\Desktop\на конкурс\2016-04-18 ПРОЕКТ МУЛЬТФИЛЬМЫ\ПРОЕКТ 0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31503" cy="416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A84325">
      <w:pPr>
        <w:shd w:val="clear" w:color="auto" w:fill="FFFFFF"/>
        <w:spacing w:after="0" w:line="360" w:lineRule="auto"/>
        <w:jc w:val="center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«Ну, погоди!!!», Аврамова Вика</w:t>
      </w:r>
    </w:p>
    <w:p w14:paraId="4A581EB5">
      <w:pPr>
        <w:shd w:val="clear" w:color="auto" w:fill="FFFFFF"/>
        <w:spacing w:after="0" w:line="360" w:lineRule="auto"/>
        <w:jc w:val="center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4D96ABA2">
      <w:pPr>
        <w:spacing w:after="0" w:line="360" w:lineRule="auto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50CA26C3">
      <w:pPr>
        <w:spacing w:after="0" w:line="360" w:lineRule="auto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118AD124">
      <w:pPr>
        <w:spacing w:after="0" w:line="360" w:lineRule="auto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6A036362">
      <w:pPr>
        <w:spacing w:after="0" w:line="360" w:lineRule="auto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0E5C3AF9">
      <w:pPr>
        <w:spacing w:after="0" w:line="360" w:lineRule="auto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3606BE3E">
      <w:pPr>
        <w:spacing w:after="0" w:line="360" w:lineRule="auto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69ACAE3B">
      <w:pPr>
        <w:spacing w:after="0" w:line="360" w:lineRule="auto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5066B451">
      <w:pPr>
        <w:spacing w:after="0" w:line="360" w:lineRule="auto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7CD9BD32">
      <w:pPr>
        <w:spacing w:after="0" w:line="360" w:lineRule="auto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36B3612C">
      <w:pPr>
        <w:spacing w:after="0" w:line="360" w:lineRule="auto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1588BEC5">
      <w:pPr>
        <w:spacing w:after="0" w:line="360" w:lineRule="auto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3C150022">
      <w:pPr>
        <w:spacing w:after="0" w:line="360" w:lineRule="auto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16783090">
      <w:pPr>
        <w:spacing w:after="0" w:line="360" w:lineRule="auto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52F6943B">
      <w:pPr>
        <w:spacing w:after="0" w:line="360" w:lineRule="auto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6A75DB7B">
      <w:pPr>
        <w:spacing w:after="0" w:line="360" w:lineRule="auto"/>
        <w:jc w:val="right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  <w:object>
          <v:shape id="_x0000_i1025" o:spt="75" type="#_x0000_t75" style="height:764.25pt;width:525pt;" o:ole="t" filled="f" o:preferrelative="t" stroked="f" coordsize="21600,21600">
            <v:path/>
            <v:fill on="f" focussize="0,0"/>
            <v:stroke on="f"/>
            <v:imagedata r:id="rId28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27">
            <o:LockedField>false</o:LockedField>
          </o:OLEObject>
        </w:object>
      </w:r>
      <w:r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  <w:t>Приложение 6</w:t>
      </w:r>
    </w:p>
    <w:p w14:paraId="000D86A3">
      <w:pPr>
        <w:spacing w:after="0" w:line="360" w:lineRule="auto"/>
        <w:jc w:val="right"/>
        <w:rPr>
          <w:rFonts w:hint="default" w:ascii="Times New Roman" w:hAnsi="Times New Roman" w:cs="Times New Roman"/>
          <w:b/>
          <w:i w:val="0"/>
          <w:iCs/>
          <w:sz w:val="28"/>
          <w:szCs w:val="28"/>
          <w:u w:val="none" w:color="auto"/>
        </w:rPr>
      </w:pPr>
    </w:p>
    <w:p w14:paraId="637BA55C">
      <w:pPr>
        <w:shd w:val="clear" w:color="auto" w:fill="FFFFFF"/>
        <w:spacing w:after="0" w:line="360" w:lineRule="auto"/>
        <w:ind w:firstLine="706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В создании проекта, в приложениях 1, 2 использовались следующие источники (*):</w:t>
      </w:r>
    </w:p>
    <w:p w14:paraId="525F91D4">
      <w:pPr>
        <w:shd w:val="clear" w:color="auto" w:fill="FFFFFF"/>
        <w:spacing w:after="0" w:line="360" w:lineRule="auto"/>
        <w:ind w:firstLine="706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00E291C2">
      <w:pPr>
        <w:shd w:val="clear" w:color="auto" w:fill="FFFFFF" w:themeFill="background1"/>
        <w:spacing w:after="0" w:line="360" w:lineRule="auto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1. Кашкина С.В. Формирование личности ребёнка посредством советского мультиматографа - Справочник педагога-психолога № 3, 2014</w:t>
      </w:r>
    </w:p>
    <w:p w14:paraId="0BD629DE">
      <w:pPr>
        <w:shd w:val="clear" w:color="auto" w:fill="FFFFFF" w:themeFill="background1"/>
        <w:spacing w:after="0" w:line="360" w:lineRule="auto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2. Широкова И.Б. Ваша любимая проблема. Как помочь ребёнку? – СПб.: Речь, 2013.</w:t>
      </w:r>
    </w:p>
    <w:p w14:paraId="60803D80">
      <w:pPr>
        <w:shd w:val="clear" w:color="auto" w:fill="FFFFFF" w:themeFill="background1"/>
        <w:spacing w:after="0" w:line="360" w:lineRule="auto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 xml:space="preserve">3. 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fldChar w:fldCharType="begin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instrText xml:space="preserve"> HYPERLINK "http://www.google.com/url?q=http%3A%2F%2Frevolution.allbest.ru&amp;sa=D&amp;sntz=1&amp;usg=AFQjCNEm5Blgb2OoDo9OMqZ4g-fBLL6d0w" </w:instrTex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fldChar w:fldCharType="separate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http://revolution.allbest.ru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fldChar w:fldCharType="end"/>
      </w:r>
    </w:p>
    <w:p w14:paraId="7CFF2E7B">
      <w:pPr>
        <w:shd w:val="clear" w:color="auto" w:fill="FFFFFF" w:themeFill="background1"/>
        <w:spacing w:after="0" w:line="360" w:lineRule="auto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4. http://nsportal.ru</w:t>
      </w:r>
    </w:p>
    <w:p w14:paraId="5D6A8190">
      <w:pPr>
        <w:shd w:val="clear" w:color="auto" w:fill="FFFFFF" w:themeFill="background1"/>
        <w:spacing w:after="0" w:line="360" w:lineRule="auto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5. 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fldChar w:fldCharType="begin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instrText xml:space="preserve"> HYPERLINK "http://www.google.com/url?q=http%3A%2F%2Fwww.vashaibolit.ru&amp;sa=D&amp;sntz=1&amp;usg=AFQjCNHjcnuClcd9tUYm5c5F8o4Vcy9lfA" </w:instrTex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fldChar w:fldCharType="separate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http://www.vashaibolit.ru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fldChar w:fldCharType="end"/>
      </w:r>
    </w:p>
    <w:p w14:paraId="7D9BA5E1">
      <w:pPr>
        <w:shd w:val="clear" w:color="auto" w:fill="FFFFFF" w:themeFill="background1"/>
        <w:spacing w:after="0" w:line="360" w:lineRule="auto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6. 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fldChar w:fldCharType="begin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instrText xml:space="preserve"> HYPERLINK "http://www.google.com/url?q=http%3A%2F%2Fds2147.mskobr.ru%2F&amp;sa=D&amp;sntz=1&amp;usg=AFQjCNH3Ez6UXbZsj2_ubMfdicEveUPVmw" </w:instrTex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fldChar w:fldCharType="separate"/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t>http://ds2147.mskobr.ru/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  <w:fldChar w:fldCharType="end"/>
      </w:r>
    </w:p>
    <w:p w14:paraId="49F5DAC3">
      <w:pPr>
        <w:spacing w:after="0" w:line="240" w:lineRule="auto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0430486C">
      <w:pPr>
        <w:spacing w:after="0" w:line="240" w:lineRule="auto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4005349D">
      <w:pPr>
        <w:spacing w:after="0" w:line="240" w:lineRule="auto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64A4CA1D">
      <w:pPr>
        <w:spacing w:after="0" w:line="240" w:lineRule="auto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4D3A7C87">
      <w:pPr>
        <w:spacing w:after="0" w:line="240" w:lineRule="auto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3E6B86D7">
      <w:pPr>
        <w:spacing w:after="0" w:line="240" w:lineRule="auto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32D3AD82">
      <w:pPr>
        <w:spacing w:after="0" w:line="240" w:lineRule="auto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3AEC039D">
      <w:pPr>
        <w:spacing w:after="0" w:line="240" w:lineRule="auto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126B32E7">
      <w:pPr>
        <w:spacing w:after="0" w:line="240" w:lineRule="auto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74BF11A8">
      <w:pPr>
        <w:spacing w:after="0" w:line="240" w:lineRule="auto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14D78047">
      <w:pPr>
        <w:spacing w:after="0" w:line="240" w:lineRule="auto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7D5ECB53">
      <w:pPr>
        <w:spacing w:after="0" w:line="240" w:lineRule="auto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52E88CA8">
      <w:pPr>
        <w:spacing w:after="0" w:line="240" w:lineRule="auto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4BC4EBB2">
      <w:pPr>
        <w:spacing w:after="0" w:line="240" w:lineRule="auto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771CF623">
      <w:pPr>
        <w:spacing w:after="0" w:line="240" w:lineRule="auto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6C68A624">
      <w:pPr>
        <w:spacing w:after="0" w:line="240" w:lineRule="auto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p w14:paraId="2D994DB7">
      <w:pPr>
        <w:spacing w:after="0" w:line="240" w:lineRule="auto"/>
        <w:rPr>
          <w:rFonts w:hint="default" w:ascii="Times New Roman" w:hAnsi="Times New Roman" w:cs="Times New Roman"/>
          <w:i w:val="0"/>
          <w:iCs/>
          <w:sz w:val="28"/>
          <w:szCs w:val="28"/>
          <w:u w:val="none" w:color="auto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117" w:right="1117" w:bottom="1117" w:left="1117" w:header="708" w:footer="709" w:gutter="0"/>
      <w:cols w:space="0" w:num="1"/>
      <w:rtlGutter w:val="0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3276372"/>
      <w:docPartObj>
        <w:docPartGallery w:val="autotext"/>
      </w:docPartObj>
    </w:sdtPr>
    <w:sdtContent>
      <w:p w14:paraId="4FD56C5C">
        <w:pPr>
          <w:pStyle w:val="1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13</w:t>
        </w:r>
        <w:r>
          <w:fldChar w:fldCharType="end"/>
        </w:r>
      </w:p>
    </w:sdtContent>
  </w:sdt>
  <w:p w14:paraId="1D969597">
    <w:pPr>
      <w:pStyle w:val="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DC4BA5">
    <w:pPr>
      <w:pStyle w:val="1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5D1C9B">
    <w:pPr>
      <w:pStyle w:val="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1273D3">
    <w:pPr>
      <w:pStyle w:val="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8BB5F8">
    <w:pPr>
      <w:pStyle w:val="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63F7D9"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2FC0F4D"/>
    <w:multiLevelType w:val="multilevel"/>
    <w:tmpl w:val="72FC0F4D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EB45CD"/>
    <w:rsid w:val="000046DA"/>
    <w:rsid w:val="00047ACB"/>
    <w:rsid w:val="00061065"/>
    <w:rsid w:val="00072B1E"/>
    <w:rsid w:val="000C3CC7"/>
    <w:rsid w:val="000E3836"/>
    <w:rsid w:val="000F065C"/>
    <w:rsid w:val="000F2900"/>
    <w:rsid w:val="0010390D"/>
    <w:rsid w:val="00162F6F"/>
    <w:rsid w:val="0018647E"/>
    <w:rsid w:val="001B02A6"/>
    <w:rsid w:val="001F2798"/>
    <w:rsid w:val="002879B8"/>
    <w:rsid w:val="0029300F"/>
    <w:rsid w:val="00293373"/>
    <w:rsid w:val="00293D03"/>
    <w:rsid w:val="002A5A65"/>
    <w:rsid w:val="002A60A6"/>
    <w:rsid w:val="002C2BFB"/>
    <w:rsid w:val="002E02CE"/>
    <w:rsid w:val="00302786"/>
    <w:rsid w:val="003A78B3"/>
    <w:rsid w:val="003C2228"/>
    <w:rsid w:val="003C39D4"/>
    <w:rsid w:val="00403B4D"/>
    <w:rsid w:val="00416E9C"/>
    <w:rsid w:val="00424021"/>
    <w:rsid w:val="004270A5"/>
    <w:rsid w:val="0047183A"/>
    <w:rsid w:val="004773FB"/>
    <w:rsid w:val="004907D1"/>
    <w:rsid w:val="004B5537"/>
    <w:rsid w:val="004D25CC"/>
    <w:rsid w:val="004E2FB0"/>
    <w:rsid w:val="00505060"/>
    <w:rsid w:val="00513F36"/>
    <w:rsid w:val="005376A6"/>
    <w:rsid w:val="005403D7"/>
    <w:rsid w:val="00545C6E"/>
    <w:rsid w:val="00545EAE"/>
    <w:rsid w:val="00551425"/>
    <w:rsid w:val="005A1573"/>
    <w:rsid w:val="005F6638"/>
    <w:rsid w:val="00616813"/>
    <w:rsid w:val="0065510F"/>
    <w:rsid w:val="006C0042"/>
    <w:rsid w:val="006E40EC"/>
    <w:rsid w:val="007025B5"/>
    <w:rsid w:val="007321C6"/>
    <w:rsid w:val="007A0326"/>
    <w:rsid w:val="0080230A"/>
    <w:rsid w:val="00820E6D"/>
    <w:rsid w:val="00826442"/>
    <w:rsid w:val="00835C6D"/>
    <w:rsid w:val="0087443D"/>
    <w:rsid w:val="008A3BD9"/>
    <w:rsid w:val="008B5F0B"/>
    <w:rsid w:val="0090205D"/>
    <w:rsid w:val="00926B3C"/>
    <w:rsid w:val="00970DAC"/>
    <w:rsid w:val="009E79AF"/>
    <w:rsid w:val="00A27507"/>
    <w:rsid w:val="00A420C2"/>
    <w:rsid w:val="00A42C50"/>
    <w:rsid w:val="00A6339E"/>
    <w:rsid w:val="00AA4648"/>
    <w:rsid w:val="00B01BED"/>
    <w:rsid w:val="00B2081B"/>
    <w:rsid w:val="00B2747F"/>
    <w:rsid w:val="00B27AB5"/>
    <w:rsid w:val="00B47B58"/>
    <w:rsid w:val="00B6042C"/>
    <w:rsid w:val="00B707CB"/>
    <w:rsid w:val="00B87128"/>
    <w:rsid w:val="00BF3F01"/>
    <w:rsid w:val="00BF55D4"/>
    <w:rsid w:val="00C120C9"/>
    <w:rsid w:val="00C4002D"/>
    <w:rsid w:val="00C462E2"/>
    <w:rsid w:val="00C66427"/>
    <w:rsid w:val="00C74AAC"/>
    <w:rsid w:val="00CB7B9D"/>
    <w:rsid w:val="00CB7D92"/>
    <w:rsid w:val="00CC12F8"/>
    <w:rsid w:val="00CC450F"/>
    <w:rsid w:val="00CF251B"/>
    <w:rsid w:val="00D11F4A"/>
    <w:rsid w:val="00DD7DD8"/>
    <w:rsid w:val="00E5305F"/>
    <w:rsid w:val="00EB45CD"/>
    <w:rsid w:val="00F13DE9"/>
    <w:rsid w:val="00F7171F"/>
    <w:rsid w:val="00F8277E"/>
    <w:rsid w:val="00FC4419"/>
    <w:rsid w:val="00FE5A17"/>
    <w:rsid w:val="00FF3F0E"/>
    <w:rsid w:val="20C2013C"/>
    <w:rsid w:val="42E227C4"/>
    <w:rsid w:val="4C19250A"/>
    <w:rsid w:val="55327237"/>
    <w:rsid w:val="6F030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link w:val="13"/>
    <w:qFormat/>
    <w:uiPriority w:val="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35"/>
      <w:szCs w:val="35"/>
      <w:lang w:eastAsia="ru-RU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Emphasis"/>
    <w:basedOn w:val="3"/>
    <w:qFormat/>
    <w:uiPriority w:val="20"/>
    <w:rPr>
      <w:i/>
      <w:iCs/>
    </w:rPr>
  </w:style>
  <w:style w:type="character" w:styleId="6">
    <w:name w:val="Hyperlink"/>
    <w:basedOn w:val="3"/>
    <w:unhideWhenUsed/>
    <w:qFormat/>
    <w:uiPriority w:val="99"/>
    <w:rPr>
      <w:color w:val="09A6E4"/>
      <w:u w:val="single"/>
    </w:rPr>
  </w:style>
  <w:style w:type="character" w:styleId="7">
    <w:name w:val="Strong"/>
    <w:basedOn w:val="3"/>
    <w:qFormat/>
    <w:uiPriority w:val="22"/>
    <w:rPr>
      <w:b/>
      <w:bCs/>
    </w:rPr>
  </w:style>
  <w:style w:type="paragraph" w:styleId="8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9">
    <w:name w:val="header"/>
    <w:basedOn w:val="1"/>
    <w:link w:val="17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0">
    <w:name w:val="footer"/>
    <w:basedOn w:val="1"/>
    <w:link w:val="18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1">
    <w:name w:val="Normal (Web)"/>
    <w:basedOn w:val="1"/>
    <w:semiHidden/>
    <w:unhideWhenUsed/>
    <w:qFormat/>
    <w:uiPriority w:val="99"/>
    <w:pPr>
      <w:spacing w:before="208" w:after="208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12">
    <w:name w:val="Table Grid"/>
    <w:basedOn w:val="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Заголовок 1 Знак"/>
    <w:basedOn w:val="3"/>
    <w:link w:val="2"/>
    <w:qFormat/>
    <w:uiPriority w:val="9"/>
    <w:rPr>
      <w:rFonts w:ascii="Times New Roman" w:hAnsi="Times New Roman" w:eastAsia="Times New Roman" w:cs="Times New Roman"/>
      <w:b/>
      <w:bCs/>
      <w:kern w:val="36"/>
      <w:sz w:val="35"/>
      <w:szCs w:val="35"/>
      <w:lang w:eastAsia="ru-RU"/>
    </w:rPr>
  </w:style>
  <w:style w:type="paragraph" w:customStyle="1" w:styleId="14">
    <w:name w:val="headline"/>
    <w:basedOn w:val="1"/>
    <w:qFormat/>
    <w:uiPriority w:val="0"/>
    <w:pPr>
      <w:spacing w:after="415" w:line="240" w:lineRule="auto"/>
    </w:pPr>
    <w:rPr>
      <w:rFonts w:ascii="Times New Roman" w:hAnsi="Times New Roman" w:eastAsia="Times New Roman" w:cs="Times New Roman"/>
      <w:sz w:val="25"/>
      <w:szCs w:val="25"/>
      <w:lang w:eastAsia="ru-RU"/>
    </w:rPr>
  </w:style>
  <w:style w:type="paragraph" w:styleId="15">
    <w:name w:val="List Paragraph"/>
    <w:basedOn w:val="1"/>
    <w:qFormat/>
    <w:uiPriority w:val="34"/>
    <w:pPr>
      <w:ind w:left="720"/>
      <w:contextualSpacing/>
    </w:pPr>
  </w:style>
  <w:style w:type="character" w:customStyle="1" w:styleId="16">
    <w:name w:val="Текст выноски Знак"/>
    <w:basedOn w:val="3"/>
    <w:link w:val="8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17">
    <w:name w:val="Верхний колонтитул Знак"/>
    <w:basedOn w:val="3"/>
    <w:link w:val="9"/>
    <w:qFormat/>
    <w:uiPriority w:val="99"/>
  </w:style>
  <w:style w:type="character" w:customStyle="1" w:styleId="18">
    <w:name w:val="Нижний колонтитул Знак"/>
    <w:basedOn w:val="3"/>
    <w:link w:val="10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numbering" Target="numbering.xml"/><Relationship Id="rId28" Type="http://schemas.openxmlformats.org/officeDocument/2006/relationships/image" Target="media/image16.emf"/><Relationship Id="rId27" Type="http://schemas.openxmlformats.org/officeDocument/2006/relationships/oleObject" Target="embeddings/oleObject1.bin"/><Relationship Id="rId26" Type="http://schemas.openxmlformats.org/officeDocument/2006/relationships/image" Target="media/image15.jpeg"/><Relationship Id="rId25" Type="http://schemas.openxmlformats.org/officeDocument/2006/relationships/image" Target="media/image14.jpeg"/><Relationship Id="rId24" Type="http://schemas.openxmlformats.org/officeDocument/2006/relationships/image" Target="media/image13.jpeg"/><Relationship Id="rId23" Type="http://schemas.openxmlformats.org/officeDocument/2006/relationships/image" Target="media/image12.jpeg"/><Relationship Id="rId22" Type="http://schemas.openxmlformats.org/officeDocument/2006/relationships/image" Target="media/image11.jpeg"/><Relationship Id="rId21" Type="http://schemas.openxmlformats.org/officeDocument/2006/relationships/image" Target="media/image10.jpeg"/><Relationship Id="rId20" Type="http://schemas.openxmlformats.org/officeDocument/2006/relationships/image" Target="media/image9.jpeg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image" Target="media/image7.jpeg"/><Relationship Id="rId17" Type="http://schemas.openxmlformats.org/officeDocument/2006/relationships/image" Target="media/image6.jpeg"/><Relationship Id="rId16" Type="http://schemas.openxmlformats.org/officeDocument/2006/relationships/image" Target="media/image5.jpeg"/><Relationship Id="rId15" Type="http://schemas.openxmlformats.org/officeDocument/2006/relationships/image" Target="media/image4.jpeg"/><Relationship Id="rId14" Type="http://schemas.openxmlformats.org/officeDocument/2006/relationships/image" Target="media/image3.jpeg"/><Relationship Id="rId13" Type="http://schemas.openxmlformats.org/officeDocument/2006/relationships/image" Target="media/image2.jpe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Reanimator Extreme Edition</Company>
  <Pages>34</Pages>
  <Words>7378</Words>
  <Characters>42058</Characters>
  <Lines>350</Lines>
  <Paragraphs>98</Paragraphs>
  <TotalTime>23</TotalTime>
  <ScaleCrop>false</ScaleCrop>
  <LinksUpToDate>false</LinksUpToDate>
  <CharactersWithSpaces>49338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2016-03-13T07:33:00Z</dcterms:created>
  <dc:creator>user</dc:creator>
  <cp:lastModifiedBy>user</cp:lastModifiedBy>
  <cp:lastPrinted>2017-08-24T14:09:00Z</cp:lastPrinted>
  <dcterms:modified xsi:type="dcterms:W3CDTF">2024-10-27T10:49:28Z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5AE90B4DFF9E4D64B8CD688F096F92D9_12</vt:lpwstr>
  </property>
</Properties>
</file>